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D47" w:rsidRDefault="00730D47" w:rsidP="00730D47">
      <w:pPr>
        <w:jc w:val="center"/>
        <w:rPr>
          <w:sz w:val="20"/>
        </w:rPr>
      </w:pPr>
      <w:r>
        <w:rPr>
          <w:noProof/>
          <w:sz w:val="20"/>
        </w:rPr>
        <w:drawing>
          <wp:inline distT="0" distB="0" distL="0" distR="0">
            <wp:extent cx="771525" cy="904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771525" cy="904875"/>
                    </a:xfrm>
                    <a:prstGeom prst="rect">
                      <a:avLst/>
                    </a:prstGeom>
                    <a:noFill/>
                    <a:ln w="9525">
                      <a:noFill/>
                      <a:miter lim="800000"/>
                      <a:headEnd/>
                      <a:tailEnd/>
                    </a:ln>
                  </pic:spPr>
                </pic:pic>
              </a:graphicData>
            </a:graphic>
          </wp:inline>
        </w:drawing>
      </w:r>
    </w:p>
    <w:p w:rsidR="00730D47" w:rsidRDefault="00730D47" w:rsidP="00730D47">
      <w:pPr>
        <w:jc w:val="center"/>
        <w:rPr>
          <w:sz w:val="20"/>
        </w:rPr>
      </w:pPr>
    </w:p>
    <w:p w:rsidR="00730D47" w:rsidRDefault="00730D47" w:rsidP="00730D47">
      <w:pPr>
        <w:jc w:val="center"/>
        <w:rPr>
          <w:b/>
          <w:bCs/>
        </w:rPr>
      </w:pPr>
      <w:r>
        <w:rPr>
          <w:b/>
          <w:bCs/>
        </w:rPr>
        <w:t>СОВЕТ МЕСТНОГО САМОУПРАВЛЕНИЯ СЕЛЬСКОГО ПОСЕЛЕНИЯ</w:t>
      </w:r>
    </w:p>
    <w:p w:rsidR="00730D47" w:rsidRDefault="00730D47" w:rsidP="00730D47">
      <w:pPr>
        <w:jc w:val="center"/>
        <w:rPr>
          <w:b/>
          <w:bCs/>
        </w:rPr>
      </w:pPr>
      <w:r>
        <w:rPr>
          <w:b/>
          <w:bCs/>
        </w:rPr>
        <w:t>ПСЫНАБО УРВАНСКОГО МУНИЦПАЛЬНОГО РАЙОНА</w:t>
      </w:r>
    </w:p>
    <w:p w:rsidR="00730D47" w:rsidRDefault="00730D47" w:rsidP="00730D47">
      <w:pPr>
        <w:jc w:val="center"/>
        <w:rPr>
          <w:b/>
          <w:bCs/>
        </w:rPr>
      </w:pPr>
      <w:r>
        <w:rPr>
          <w:b/>
          <w:bCs/>
        </w:rPr>
        <w:t>КАБАРДИНО-БАЛКАРСКОЙ РЕСПУБЛИКИ</w:t>
      </w:r>
    </w:p>
    <w:p w:rsidR="00730D47" w:rsidRDefault="00730D47" w:rsidP="00730D47">
      <w:pPr>
        <w:tabs>
          <w:tab w:val="left" w:pos="780"/>
        </w:tabs>
        <w:rPr>
          <w:b/>
          <w:bCs/>
        </w:rPr>
      </w:pPr>
      <w:r>
        <w:rPr>
          <w:b/>
          <w:bCs/>
        </w:rPr>
        <w:tab/>
      </w:r>
    </w:p>
    <w:p w:rsidR="00730D47" w:rsidRDefault="00730D47" w:rsidP="00730D47">
      <w:pPr>
        <w:rPr>
          <w:b/>
          <w:bCs/>
          <w:sz w:val="16"/>
          <w:szCs w:val="16"/>
        </w:rPr>
      </w:pPr>
      <w:r>
        <w:rPr>
          <w:b/>
          <w:bCs/>
          <w:sz w:val="16"/>
          <w:szCs w:val="16"/>
        </w:rPr>
        <w:t xml:space="preserve"> КЪЭБЭРДЕЙ-БАЛЬКЪЭР РЕСПУБЛИКЭМ                                                             КЪАБАРТЫ-МАЛКЪАР  РЕСПУБЛИКАНЫ</w:t>
      </w:r>
    </w:p>
    <w:p w:rsidR="00730D47" w:rsidRDefault="00730D47" w:rsidP="00730D47">
      <w:pPr>
        <w:rPr>
          <w:b/>
          <w:bCs/>
          <w:sz w:val="16"/>
          <w:szCs w:val="16"/>
        </w:rPr>
      </w:pPr>
      <w:r>
        <w:rPr>
          <w:b/>
          <w:bCs/>
          <w:sz w:val="16"/>
          <w:szCs w:val="16"/>
        </w:rPr>
        <w:t>ЩЫЩ  АРУАН МУНИЦИПАЛЬНЭ КУЕЙМ Щ!ЫП1Э                      УРВАН  МУНИЦИПАЛЬНЫЙ  РАЙОНУНУ ЖЕР-ЖЕРЛИ</w:t>
      </w:r>
    </w:p>
    <w:p w:rsidR="00730D47" w:rsidRDefault="00730D47" w:rsidP="00730D47">
      <w:pPr>
        <w:rPr>
          <w:b/>
          <w:bCs/>
          <w:sz w:val="16"/>
          <w:szCs w:val="16"/>
        </w:rPr>
      </w:pPr>
      <w:r>
        <w:rPr>
          <w:b/>
          <w:bCs/>
          <w:sz w:val="16"/>
          <w:szCs w:val="16"/>
        </w:rPr>
        <w:t xml:space="preserve">САМОУПРАВЛЕНЭМК1Э И ПСЫНАБЭ                                                                      САМОУПРАВЛЕНИЯСЫ  ПСЫНАБО   </w:t>
      </w:r>
    </w:p>
    <w:p w:rsidR="00730D47" w:rsidRDefault="00730D47" w:rsidP="00730D47">
      <w:pPr>
        <w:rPr>
          <w:b/>
          <w:bCs/>
          <w:sz w:val="16"/>
          <w:szCs w:val="16"/>
        </w:rPr>
      </w:pPr>
      <w:r>
        <w:rPr>
          <w:b/>
          <w:bCs/>
          <w:sz w:val="16"/>
          <w:szCs w:val="16"/>
        </w:rPr>
        <w:t>КЪУАЖЭ ЖЫЛАГЪУЭМ И  СОВЕТ                                                                                   ПОСЕЛЕНИЯСЫНЫ ЭЛ СОВЕТИ</w:t>
      </w:r>
    </w:p>
    <w:p w:rsidR="00730D47" w:rsidRDefault="00730D47" w:rsidP="00730D47">
      <w:pPr>
        <w:rPr>
          <w:b/>
          <w:bCs/>
          <w:sz w:val="16"/>
          <w:szCs w:val="16"/>
        </w:rPr>
      </w:pPr>
      <w:r>
        <w:rPr>
          <w:b/>
          <w:bCs/>
          <w:sz w:val="16"/>
          <w:szCs w:val="16"/>
        </w:rPr>
        <w:t xml:space="preserve"> ____________________________________________________________________________________________________________________                                                </w:t>
      </w:r>
    </w:p>
    <w:tbl>
      <w:tblPr>
        <w:tblW w:w="9825"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5"/>
      </w:tblGrid>
      <w:tr w:rsidR="00730D47" w:rsidTr="00730D47">
        <w:trPr>
          <w:trHeight w:val="494"/>
        </w:trPr>
        <w:tc>
          <w:tcPr>
            <w:tcW w:w="9820" w:type="dxa"/>
            <w:tcBorders>
              <w:top w:val="nil"/>
              <w:left w:val="nil"/>
              <w:bottom w:val="nil"/>
              <w:right w:val="nil"/>
            </w:tcBorders>
            <w:hideMark/>
          </w:tcPr>
          <w:p w:rsidR="00730D47" w:rsidRDefault="00730D47">
            <w:pPr>
              <w:widowControl w:val="0"/>
              <w:autoSpaceDE w:val="0"/>
              <w:autoSpaceDN w:val="0"/>
              <w:adjustRightInd w:val="0"/>
              <w:spacing w:before="120" w:line="420" w:lineRule="auto"/>
              <w:jc w:val="both"/>
              <w:rPr>
                <w:b/>
                <w:sz w:val="20"/>
                <w:szCs w:val="18"/>
              </w:rPr>
            </w:pPr>
            <w:r>
              <w:rPr>
                <w:b/>
                <w:sz w:val="20"/>
              </w:rPr>
              <w:t xml:space="preserve">361319, с.п.Псынабо, ул. Марии Шекихачевой, №22     </w:t>
            </w:r>
            <w:r w:rsidR="00F023EA">
              <w:rPr>
                <w:b/>
                <w:sz w:val="20"/>
              </w:rPr>
              <w:t xml:space="preserve">                       </w:t>
            </w:r>
            <w:r>
              <w:rPr>
                <w:b/>
                <w:sz w:val="20"/>
              </w:rPr>
              <w:t>тел. 4-08-03</w:t>
            </w:r>
            <w:r w:rsidR="00F023EA">
              <w:rPr>
                <w:b/>
                <w:sz w:val="20"/>
              </w:rPr>
              <w:t xml:space="preserve">  </w:t>
            </w:r>
            <w:r w:rsidR="00F023EA">
              <w:rPr>
                <w:b/>
                <w:sz w:val="16"/>
                <w:szCs w:val="16"/>
              </w:rPr>
              <w:t xml:space="preserve"> </w:t>
            </w:r>
            <w:r w:rsidR="00F023EA">
              <w:rPr>
                <w:b/>
                <w:sz w:val="16"/>
                <w:szCs w:val="16"/>
                <w:lang w:val="en-US"/>
              </w:rPr>
              <w:t>E</w:t>
            </w:r>
            <w:r w:rsidR="00F023EA">
              <w:rPr>
                <w:b/>
                <w:sz w:val="16"/>
                <w:szCs w:val="16"/>
              </w:rPr>
              <w:t>-</w:t>
            </w:r>
            <w:r w:rsidR="00F023EA">
              <w:rPr>
                <w:b/>
                <w:sz w:val="16"/>
                <w:szCs w:val="16"/>
                <w:lang w:val="en-US"/>
              </w:rPr>
              <w:t>mail</w:t>
            </w:r>
            <w:r w:rsidR="00F023EA">
              <w:rPr>
                <w:b/>
                <w:sz w:val="16"/>
                <w:szCs w:val="16"/>
              </w:rPr>
              <w:t>: 0707006014@</w:t>
            </w:r>
            <w:r w:rsidR="00F023EA">
              <w:rPr>
                <w:b/>
                <w:sz w:val="16"/>
                <w:szCs w:val="16"/>
                <w:lang w:val="en-US"/>
              </w:rPr>
              <w:t>mail</w:t>
            </w:r>
            <w:r w:rsidR="00F023EA">
              <w:rPr>
                <w:b/>
                <w:sz w:val="16"/>
                <w:szCs w:val="16"/>
              </w:rPr>
              <w:t>.</w:t>
            </w:r>
            <w:r w:rsidR="00F023EA">
              <w:rPr>
                <w:b/>
                <w:sz w:val="16"/>
                <w:szCs w:val="16"/>
                <w:lang w:val="en-US"/>
              </w:rPr>
              <w:t>ru</w:t>
            </w:r>
            <w:r w:rsidR="00F023EA">
              <w:rPr>
                <w:b/>
                <w:sz w:val="16"/>
                <w:szCs w:val="16"/>
              </w:rPr>
              <w:t xml:space="preserve">    </w:t>
            </w:r>
          </w:p>
        </w:tc>
      </w:tr>
    </w:tbl>
    <w:p w:rsidR="00730D47" w:rsidRDefault="00730D47" w:rsidP="00730D47">
      <w:pPr>
        <w:pStyle w:val="32"/>
        <w:tabs>
          <w:tab w:val="left" w:pos="2445"/>
          <w:tab w:val="center" w:pos="5096"/>
        </w:tabs>
        <w:rPr>
          <w:b/>
          <w:bCs/>
          <w:sz w:val="28"/>
          <w:szCs w:val="28"/>
        </w:rPr>
      </w:pPr>
      <w:r>
        <w:t xml:space="preserve">                                                </w:t>
      </w:r>
    </w:p>
    <w:p w:rsidR="00730D47" w:rsidRDefault="00730D47" w:rsidP="00730D47">
      <w:pPr>
        <w:jc w:val="center"/>
        <w:rPr>
          <w:b/>
          <w:bCs/>
        </w:rPr>
      </w:pPr>
      <w:r>
        <w:rPr>
          <w:b/>
          <w:bCs/>
        </w:rPr>
        <w:t>РЕШЕНИЕ № 6/4</w:t>
      </w:r>
    </w:p>
    <w:p w:rsidR="00730D47" w:rsidRDefault="00730D47" w:rsidP="00730D47">
      <w:pPr>
        <w:jc w:val="center"/>
        <w:rPr>
          <w:b/>
          <w:bCs/>
          <w:sz w:val="28"/>
          <w:szCs w:val="28"/>
        </w:rPr>
      </w:pPr>
      <w:r>
        <w:rPr>
          <w:b/>
          <w:bCs/>
          <w:sz w:val="28"/>
          <w:szCs w:val="28"/>
        </w:rPr>
        <w:t xml:space="preserve"> Совета местного самоуправления сельского поселения Псынабо</w:t>
      </w:r>
    </w:p>
    <w:p w:rsidR="00730D47" w:rsidRDefault="00730D47" w:rsidP="00730D47">
      <w:pPr>
        <w:jc w:val="center"/>
        <w:rPr>
          <w:b/>
          <w:bCs/>
          <w:sz w:val="28"/>
          <w:szCs w:val="28"/>
        </w:rPr>
      </w:pPr>
      <w:r>
        <w:rPr>
          <w:b/>
          <w:bCs/>
          <w:sz w:val="28"/>
          <w:szCs w:val="28"/>
        </w:rPr>
        <w:t>Урванского муниципального района КБР</w:t>
      </w:r>
    </w:p>
    <w:p w:rsidR="00730D47" w:rsidRDefault="00730D47" w:rsidP="00730D47">
      <w:pPr>
        <w:jc w:val="center"/>
      </w:pPr>
      <w:r>
        <w:t>(</w:t>
      </w:r>
      <w:r>
        <w:rPr>
          <w:b/>
        </w:rPr>
        <w:t>седьмого</w:t>
      </w:r>
      <w:r>
        <w:t xml:space="preserve"> </w:t>
      </w:r>
      <w:r>
        <w:rPr>
          <w:b/>
        </w:rPr>
        <w:t>созыва</w:t>
      </w:r>
      <w:r>
        <w:t>)</w:t>
      </w:r>
    </w:p>
    <w:p w:rsidR="00730D47" w:rsidRDefault="00596F76" w:rsidP="00730D47">
      <w:pPr>
        <w:spacing w:line="360" w:lineRule="auto"/>
        <w:jc w:val="both"/>
        <w:rPr>
          <w:b/>
        </w:rPr>
      </w:pPr>
      <w:r>
        <w:rPr>
          <w:b/>
        </w:rPr>
        <w:t>«14» февраля 2022</w:t>
      </w:r>
      <w:r w:rsidR="00730D47">
        <w:rPr>
          <w:b/>
        </w:rPr>
        <w:t xml:space="preserve">г.       </w:t>
      </w:r>
      <w:r w:rsidR="00730D47">
        <w:rPr>
          <w:b/>
        </w:rPr>
        <w:tab/>
      </w:r>
      <w:r w:rsidR="00730D47">
        <w:rPr>
          <w:b/>
        </w:rPr>
        <w:tab/>
      </w:r>
      <w:r w:rsidR="00730D47">
        <w:rPr>
          <w:b/>
        </w:rPr>
        <w:tab/>
        <w:t xml:space="preserve">                    </w:t>
      </w:r>
      <w:r w:rsidR="00730D47">
        <w:rPr>
          <w:b/>
        </w:rPr>
        <w:tab/>
        <w:t xml:space="preserve"> </w:t>
      </w:r>
      <w:r w:rsidR="00730D47">
        <w:rPr>
          <w:b/>
        </w:rPr>
        <w:tab/>
        <w:t xml:space="preserve">         </w:t>
      </w:r>
      <w:r>
        <w:rPr>
          <w:b/>
        </w:rPr>
        <w:t xml:space="preserve"> </w:t>
      </w:r>
      <w:r w:rsidR="00730D47">
        <w:rPr>
          <w:b/>
        </w:rPr>
        <w:t xml:space="preserve">           с.п. Псынабо</w:t>
      </w:r>
    </w:p>
    <w:p w:rsidR="00EA5142" w:rsidRPr="00A00162" w:rsidRDefault="00EA5142" w:rsidP="00730D47">
      <w:pPr>
        <w:pStyle w:val="Standard"/>
        <w:contextualSpacing/>
        <w:rPr>
          <w:rFonts w:cs="Times New Roman"/>
          <w:sz w:val="28"/>
          <w:szCs w:val="28"/>
          <w:lang w:val="ru-RU"/>
        </w:rPr>
      </w:pPr>
    </w:p>
    <w:p w:rsidR="00EA5142" w:rsidRPr="00730D47" w:rsidRDefault="00F81D5E" w:rsidP="008869FD">
      <w:pPr>
        <w:contextualSpacing/>
        <w:jc w:val="center"/>
        <w:rPr>
          <w:b/>
          <w:bCs/>
        </w:rPr>
      </w:pPr>
      <w:r w:rsidRPr="00730D47">
        <w:rPr>
          <w:b/>
          <w:bCs/>
        </w:rPr>
        <w:t xml:space="preserve">ОБ УТВЕРЖДЕНИИ ПОЛОЖЕНИЯ О МУНИЦИПАЛЬНОМ ЛЕСНОМ КОНТРОЛЕ В </w:t>
      </w:r>
      <w:r w:rsidR="008869FD" w:rsidRPr="00730D47">
        <w:rPr>
          <w:b/>
          <w:bCs/>
        </w:rPr>
        <w:t>СЕЛЬ</w:t>
      </w:r>
      <w:r w:rsidR="00D85EDC" w:rsidRPr="00730D47">
        <w:rPr>
          <w:b/>
          <w:bCs/>
        </w:rPr>
        <w:t>С</w:t>
      </w:r>
      <w:r w:rsidR="008869FD" w:rsidRPr="00730D47">
        <w:rPr>
          <w:b/>
          <w:bCs/>
        </w:rPr>
        <w:t xml:space="preserve">КОМ ПОСЕЛЕНИИ </w:t>
      </w:r>
      <w:r w:rsidR="00D85EDC" w:rsidRPr="00730D47">
        <w:rPr>
          <w:b/>
          <w:bCs/>
        </w:rPr>
        <w:t>ПСЫНАБО</w:t>
      </w:r>
    </w:p>
    <w:p w:rsidR="00EA5142" w:rsidRPr="00A00162" w:rsidRDefault="00EA5142">
      <w:pPr>
        <w:shd w:val="clear" w:color="auto" w:fill="FFFFFF"/>
        <w:ind w:firstLine="567"/>
        <w:rPr>
          <w:b/>
        </w:rPr>
      </w:pPr>
    </w:p>
    <w:p w:rsidR="00D85EDC" w:rsidRDefault="00F81D5E">
      <w:pPr>
        <w:ind w:firstLine="709"/>
        <w:contextualSpacing/>
        <w:jc w:val="both"/>
        <w:rPr>
          <w:bCs/>
          <w:sz w:val="28"/>
          <w:szCs w:val="28"/>
        </w:rPr>
      </w:pPr>
      <w:r w:rsidRPr="00A00162">
        <w:rPr>
          <w:sz w:val="28"/>
          <w:szCs w:val="28"/>
        </w:rPr>
        <w:t xml:space="preserve">В соответствии со статьями 84, 98 Лесного кодекса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Федерации», </w:t>
      </w:r>
      <w:r w:rsidRPr="00A00162">
        <w:rPr>
          <w:bCs/>
          <w:sz w:val="28"/>
          <w:szCs w:val="28"/>
        </w:rPr>
        <w:t>руководствуясь Устав</w:t>
      </w:r>
      <w:r w:rsidR="008869FD">
        <w:rPr>
          <w:bCs/>
          <w:sz w:val="28"/>
          <w:szCs w:val="28"/>
        </w:rPr>
        <w:t>ом</w:t>
      </w:r>
      <w:r w:rsidRPr="00A00162">
        <w:rPr>
          <w:bCs/>
          <w:sz w:val="28"/>
          <w:szCs w:val="28"/>
        </w:rPr>
        <w:t xml:space="preserve"> </w:t>
      </w:r>
      <w:bookmarkStart w:id="0" w:name="_Hlk90289901"/>
      <w:r w:rsidR="008869FD" w:rsidRPr="008869FD">
        <w:rPr>
          <w:sz w:val="28"/>
          <w:szCs w:val="28"/>
        </w:rPr>
        <w:t xml:space="preserve">сельского поселения </w:t>
      </w:r>
      <w:r w:rsidR="00D85EDC">
        <w:rPr>
          <w:sz w:val="28"/>
          <w:szCs w:val="28"/>
        </w:rPr>
        <w:t>Псынабо</w:t>
      </w:r>
      <w:bookmarkEnd w:id="0"/>
      <w:r w:rsidRPr="00A00162">
        <w:rPr>
          <w:bCs/>
          <w:sz w:val="28"/>
          <w:szCs w:val="28"/>
        </w:rPr>
        <w:t xml:space="preserve">, </w:t>
      </w:r>
      <w:r w:rsidR="008869FD">
        <w:rPr>
          <w:bCs/>
          <w:sz w:val="28"/>
          <w:szCs w:val="28"/>
        </w:rPr>
        <w:t>Совет местного самоуправления с.п.</w:t>
      </w:r>
      <w:r w:rsidR="00D85EDC">
        <w:rPr>
          <w:bCs/>
          <w:sz w:val="28"/>
          <w:szCs w:val="28"/>
        </w:rPr>
        <w:t>Псынабо</w:t>
      </w:r>
    </w:p>
    <w:p w:rsidR="00D85EDC" w:rsidRDefault="00D85EDC">
      <w:pPr>
        <w:ind w:firstLine="709"/>
        <w:contextualSpacing/>
        <w:jc w:val="both"/>
        <w:rPr>
          <w:bCs/>
          <w:sz w:val="28"/>
          <w:szCs w:val="28"/>
        </w:rPr>
      </w:pPr>
    </w:p>
    <w:p w:rsidR="00EA5142" w:rsidRDefault="00D85EDC">
      <w:pPr>
        <w:ind w:firstLine="709"/>
        <w:contextualSpacing/>
        <w:jc w:val="both"/>
        <w:rPr>
          <w:bCs/>
          <w:sz w:val="28"/>
          <w:szCs w:val="28"/>
        </w:rPr>
      </w:pPr>
      <w:r>
        <w:rPr>
          <w:bCs/>
          <w:sz w:val="28"/>
          <w:szCs w:val="28"/>
        </w:rPr>
        <w:t xml:space="preserve">                                                  </w:t>
      </w:r>
      <w:r w:rsidR="00F81D5E" w:rsidRPr="00A00162">
        <w:rPr>
          <w:i/>
          <w:sz w:val="28"/>
          <w:szCs w:val="28"/>
        </w:rPr>
        <w:t xml:space="preserve"> </w:t>
      </w:r>
      <w:r>
        <w:rPr>
          <w:bCs/>
          <w:sz w:val="28"/>
          <w:szCs w:val="28"/>
        </w:rPr>
        <w:t>Р</w:t>
      </w:r>
      <w:r w:rsidR="00F81D5E" w:rsidRPr="00A00162">
        <w:rPr>
          <w:bCs/>
          <w:sz w:val="28"/>
          <w:szCs w:val="28"/>
        </w:rPr>
        <w:t xml:space="preserve">ешил: </w:t>
      </w:r>
    </w:p>
    <w:p w:rsidR="00D85EDC" w:rsidRPr="00A00162" w:rsidRDefault="00D85EDC">
      <w:pPr>
        <w:ind w:firstLine="709"/>
        <w:contextualSpacing/>
        <w:jc w:val="both"/>
        <w:rPr>
          <w:bCs/>
          <w:sz w:val="28"/>
          <w:szCs w:val="28"/>
        </w:rPr>
      </w:pPr>
    </w:p>
    <w:p w:rsidR="00EA5142" w:rsidRPr="00A00162" w:rsidRDefault="00F81D5E">
      <w:pPr>
        <w:ind w:firstLine="709"/>
        <w:contextualSpacing/>
        <w:jc w:val="both"/>
        <w:rPr>
          <w:bCs/>
          <w:sz w:val="28"/>
          <w:szCs w:val="28"/>
        </w:rPr>
      </w:pPr>
      <w:r w:rsidRPr="00A00162">
        <w:rPr>
          <w:sz w:val="28"/>
          <w:szCs w:val="28"/>
        </w:rPr>
        <w:t xml:space="preserve">1. Утвердить прилагаемое Положение </w:t>
      </w:r>
      <w:bookmarkStart w:id="1" w:name="_Hlk90482032"/>
      <w:r w:rsidRPr="00A00162">
        <w:rPr>
          <w:sz w:val="28"/>
          <w:szCs w:val="28"/>
        </w:rPr>
        <w:t xml:space="preserve">о муниципальном лесном контроле </w:t>
      </w:r>
      <w:r w:rsidRPr="00A00162">
        <w:rPr>
          <w:bCs/>
          <w:sz w:val="28"/>
          <w:szCs w:val="28"/>
        </w:rPr>
        <w:t xml:space="preserve">в </w:t>
      </w:r>
      <w:r w:rsidR="008869FD" w:rsidRPr="008869FD">
        <w:rPr>
          <w:sz w:val="28"/>
          <w:szCs w:val="28"/>
        </w:rPr>
        <w:t>сельско</w:t>
      </w:r>
      <w:r w:rsidR="008869FD">
        <w:rPr>
          <w:sz w:val="28"/>
          <w:szCs w:val="28"/>
        </w:rPr>
        <w:t>м</w:t>
      </w:r>
      <w:r w:rsidR="008869FD" w:rsidRPr="008869FD">
        <w:rPr>
          <w:sz w:val="28"/>
          <w:szCs w:val="28"/>
        </w:rPr>
        <w:t xml:space="preserve"> поселени</w:t>
      </w:r>
      <w:r w:rsidR="008869FD">
        <w:rPr>
          <w:sz w:val="28"/>
          <w:szCs w:val="28"/>
        </w:rPr>
        <w:t>и</w:t>
      </w:r>
      <w:r w:rsidR="008869FD" w:rsidRPr="008869FD">
        <w:rPr>
          <w:sz w:val="28"/>
          <w:szCs w:val="28"/>
        </w:rPr>
        <w:t xml:space="preserve"> </w:t>
      </w:r>
      <w:r w:rsidR="00D85EDC">
        <w:rPr>
          <w:sz w:val="28"/>
          <w:szCs w:val="28"/>
        </w:rPr>
        <w:t>Псынабо</w:t>
      </w:r>
      <w:bookmarkEnd w:id="1"/>
      <w:r w:rsidRPr="00A00162">
        <w:rPr>
          <w:i/>
          <w:sz w:val="28"/>
          <w:szCs w:val="28"/>
        </w:rPr>
        <w:t xml:space="preserve"> </w:t>
      </w:r>
      <w:r w:rsidRPr="00A00162">
        <w:rPr>
          <w:sz w:val="28"/>
          <w:szCs w:val="28"/>
        </w:rPr>
        <w:t>(прилагается)</w:t>
      </w:r>
      <w:r w:rsidRPr="00A00162">
        <w:rPr>
          <w:bCs/>
          <w:sz w:val="28"/>
          <w:szCs w:val="28"/>
        </w:rPr>
        <w:t>.</w:t>
      </w:r>
    </w:p>
    <w:p w:rsidR="00EA5142" w:rsidRPr="00A00162" w:rsidRDefault="00F81D5E">
      <w:pPr>
        <w:ind w:firstLine="709"/>
        <w:contextualSpacing/>
        <w:jc w:val="both"/>
        <w:rPr>
          <w:sz w:val="28"/>
          <w:szCs w:val="28"/>
        </w:rPr>
      </w:pPr>
      <w:r w:rsidRPr="00A00162">
        <w:rPr>
          <w:sz w:val="28"/>
          <w:szCs w:val="28"/>
        </w:rPr>
        <w:t xml:space="preserve">2. Настоящее решение вступает в силу после дня его официального опубликования, за исключением положений раздела 5 Положения о муниципальном лесном контроле </w:t>
      </w:r>
      <w:r w:rsidRPr="00A00162">
        <w:rPr>
          <w:bCs/>
          <w:sz w:val="28"/>
          <w:szCs w:val="28"/>
        </w:rPr>
        <w:t xml:space="preserve">в </w:t>
      </w:r>
      <w:r w:rsidR="008869FD" w:rsidRPr="008869FD">
        <w:rPr>
          <w:sz w:val="28"/>
          <w:szCs w:val="28"/>
        </w:rPr>
        <w:t>сельско</w:t>
      </w:r>
      <w:r w:rsidR="008869FD">
        <w:rPr>
          <w:sz w:val="28"/>
          <w:szCs w:val="28"/>
        </w:rPr>
        <w:t>м</w:t>
      </w:r>
      <w:r w:rsidR="008869FD" w:rsidRPr="008869FD">
        <w:rPr>
          <w:sz w:val="28"/>
          <w:szCs w:val="28"/>
        </w:rPr>
        <w:t xml:space="preserve"> поселени</w:t>
      </w:r>
      <w:r w:rsidR="008869FD">
        <w:rPr>
          <w:sz w:val="28"/>
          <w:szCs w:val="28"/>
        </w:rPr>
        <w:t>и</w:t>
      </w:r>
      <w:r w:rsidR="008869FD" w:rsidRPr="008869FD">
        <w:rPr>
          <w:sz w:val="28"/>
          <w:szCs w:val="28"/>
        </w:rPr>
        <w:t xml:space="preserve"> </w:t>
      </w:r>
      <w:r w:rsidR="00D85EDC">
        <w:rPr>
          <w:sz w:val="28"/>
          <w:szCs w:val="28"/>
        </w:rPr>
        <w:t>Псынабо</w:t>
      </w:r>
      <w:r w:rsidRPr="00A00162">
        <w:rPr>
          <w:i/>
          <w:sz w:val="28"/>
          <w:szCs w:val="28"/>
        </w:rPr>
        <w:t xml:space="preserve">, </w:t>
      </w:r>
      <w:r w:rsidRPr="00A00162">
        <w:rPr>
          <w:sz w:val="28"/>
          <w:szCs w:val="28"/>
        </w:rPr>
        <w:t>который</w:t>
      </w:r>
      <w:r w:rsidRPr="00A00162">
        <w:rPr>
          <w:i/>
          <w:sz w:val="28"/>
          <w:szCs w:val="28"/>
        </w:rPr>
        <w:t xml:space="preserve"> </w:t>
      </w:r>
      <w:r w:rsidRPr="00A00162">
        <w:rPr>
          <w:sz w:val="28"/>
          <w:szCs w:val="28"/>
        </w:rPr>
        <w:t xml:space="preserve">вступают в силу с 1 марта 2022 года. </w:t>
      </w:r>
    </w:p>
    <w:p w:rsidR="00EA5142" w:rsidRPr="00A00162" w:rsidRDefault="00EA5142">
      <w:pPr>
        <w:shd w:val="clear" w:color="auto" w:fill="FFFFFF"/>
        <w:ind w:firstLine="567"/>
        <w:jc w:val="right"/>
        <w:rPr>
          <w:sz w:val="28"/>
          <w:szCs w:val="28"/>
        </w:rPr>
      </w:pPr>
    </w:p>
    <w:p w:rsidR="00EA5142" w:rsidRPr="00A00162" w:rsidRDefault="00EA5142" w:rsidP="00730D47">
      <w:pPr>
        <w:rPr>
          <w:b/>
        </w:rPr>
      </w:pPr>
    </w:p>
    <w:p w:rsidR="000265DE" w:rsidRDefault="000265DE" w:rsidP="00E40009">
      <w:pPr>
        <w:rPr>
          <w:color w:val="000000"/>
          <w:sz w:val="28"/>
          <w:szCs w:val="28"/>
        </w:rPr>
      </w:pPr>
    </w:p>
    <w:p w:rsidR="00E40009" w:rsidRPr="00730D47" w:rsidRDefault="00E40009" w:rsidP="00E40009">
      <w:pPr>
        <w:rPr>
          <w:color w:val="000000"/>
          <w:sz w:val="28"/>
          <w:szCs w:val="28"/>
        </w:rPr>
      </w:pPr>
      <w:r w:rsidRPr="00730D47">
        <w:rPr>
          <w:color w:val="000000"/>
          <w:sz w:val="28"/>
          <w:szCs w:val="28"/>
        </w:rPr>
        <w:t xml:space="preserve">Председатель </w:t>
      </w:r>
    </w:p>
    <w:p w:rsidR="00E40009" w:rsidRPr="00730D47" w:rsidRDefault="00E40009" w:rsidP="00E40009">
      <w:pPr>
        <w:rPr>
          <w:color w:val="000000"/>
          <w:sz w:val="28"/>
          <w:szCs w:val="28"/>
        </w:rPr>
      </w:pPr>
      <w:r w:rsidRPr="00730D47">
        <w:rPr>
          <w:color w:val="000000"/>
          <w:sz w:val="28"/>
          <w:szCs w:val="28"/>
        </w:rPr>
        <w:t>Совета местного самоуправления</w:t>
      </w:r>
    </w:p>
    <w:p w:rsidR="00E40009" w:rsidRPr="00730D47" w:rsidRDefault="00E40009" w:rsidP="00E40009">
      <w:pPr>
        <w:suppressAutoHyphens/>
        <w:autoSpaceDE w:val="0"/>
        <w:autoSpaceDN w:val="0"/>
        <w:adjustRightInd w:val="0"/>
        <w:rPr>
          <w:kern w:val="2"/>
          <w:lang w:eastAsia="en-US"/>
        </w:rPr>
        <w:sectPr w:rsidR="00E40009" w:rsidRPr="00730D47" w:rsidSect="00914A7B">
          <w:headerReference w:type="default" r:id="rId11"/>
          <w:footerReference w:type="default" r:id="rId12"/>
          <w:pgSz w:w="11906" w:h="16838"/>
          <w:pgMar w:top="1134" w:right="851" w:bottom="1134" w:left="1701" w:header="709" w:footer="709" w:gutter="0"/>
          <w:pgNumType w:start="1"/>
          <w:cols w:space="708"/>
          <w:titlePg/>
          <w:docGrid w:linePitch="360"/>
        </w:sectPr>
      </w:pPr>
      <w:r w:rsidRPr="00730D47">
        <w:rPr>
          <w:color w:val="000000"/>
          <w:sz w:val="28"/>
          <w:szCs w:val="28"/>
        </w:rPr>
        <w:t xml:space="preserve">сельского поселения </w:t>
      </w:r>
      <w:r w:rsidR="00D85EDC" w:rsidRPr="00730D47">
        <w:rPr>
          <w:color w:val="000000"/>
          <w:sz w:val="28"/>
          <w:szCs w:val="28"/>
        </w:rPr>
        <w:t>Псынабо</w:t>
      </w:r>
      <w:r w:rsidRPr="00730D47">
        <w:rPr>
          <w:color w:val="000000"/>
          <w:sz w:val="28"/>
          <w:szCs w:val="28"/>
        </w:rPr>
        <w:t xml:space="preserve">                                    </w:t>
      </w:r>
      <w:r w:rsidR="00D85EDC" w:rsidRPr="00730D47">
        <w:rPr>
          <w:color w:val="000000"/>
          <w:sz w:val="28"/>
          <w:szCs w:val="28"/>
        </w:rPr>
        <w:t xml:space="preserve">       </w:t>
      </w:r>
      <w:r w:rsidRPr="00730D47">
        <w:rPr>
          <w:color w:val="000000"/>
          <w:sz w:val="28"/>
          <w:szCs w:val="28"/>
        </w:rPr>
        <w:t xml:space="preserve">       </w:t>
      </w:r>
      <w:r w:rsidR="00D85EDC" w:rsidRPr="00730D47">
        <w:rPr>
          <w:color w:val="000000"/>
          <w:sz w:val="28"/>
          <w:szCs w:val="28"/>
        </w:rPr>
        <w:t>Х</w:t>
      </w:r>
      <w:r w:rsidRPr="00730D47">
        <w:rPr>
          <w:color w:val="000000"/>
          <w:sz w:val="28"/>
          <w:szCs w:val="28"/>
        </w:rPr>
        <w:t>.</w:t>
      </w:r>
      <w:r w:rsidR="00D85EDC" w:rsidRPr="00730D47">
        <w:rPr>
          <w:color w:val="000000"/>
          <w:sz w:val="28"/>
          <w:szCs w:val="28"/>
        </w:rPr>
        <w:t>С</w:t>
      </w:r>
      <w:r w:rsidRPr="00730D47">
        <w:rPr>
          <w:color w:val="000000"/>
          <w:sz w:val="28"/>
          <w:szCs w:val="28"/>
        </w:rPr>
        <w:t xml:space="preserve">. </w:t>
      </w:r>
      <w:r w:rsidR="00D85EDC" w:rsidRPr="00730D47">
        <w:rPr>
          <w:color w:val="000000"/>
          <w:sz w:val="28"/>
          <w:szCs w:val="28"/>
        </w:rPr>
        <w:t>Балкаров</w:t>
      </w:r>
      <w:r w:rsidRPr="00730D47">
        <w:rPr>
          <w:color w:val="000000"/>
        </w:rPr>
        <w:t xml:space="preserve">                  </w:t>
      </w:r>
    </w:p>
    <w:tbl>
      <w:tblPr>
        <w:tblStyle w:val="a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EA5142" w:rsidRPr="00A00162">
        <w:tc>
          <w:tcPr>
            <w:tcW w:w="5070" w:type="dxa"/>
          </w:tcPr>
          <w:p w:rsidR="00EA5142" w:rsidRPr="00A00162" w:rsidRDefault="00EA5142">
            <w:pPr>
              <w:rPr>
                <w:sz w:val="28"/>
                <w:szCs w:val="28"/>
                <w:lang w:eastAsia="en-US"/>
              </w:rPr>
            </w:pPr>
          </w:p>
        </w:tc>
        <w:tc>
          <w:tcPr>
            <w:tcW w:w="4500" w:type="dxa"/>
          </w:tcPr>
          <w:p w:rsidR="00EA5142" w:rsidRPr="00596F76" w:rsidRDefault="00F81D5E" w:rsidP="00D85EDC">
            <w:pPr>
              <w:ind w:firstLine="36"/>
              <w:jc w:val="right"/>
              <w:rPr>
                <w:lang w:eastAsia="en-US"/>
              </w:rPr>
            </w:pPr>
            <w:r w:rsidRPr="00596F76">
              <w:t>УТВЕРЖДЕНО</w:t>
            </w:r>
          </w:p>
          <w:p w:rsidR="00EA5142" w:rsidRPr="00596F76" w:rsidRDefault="00F81D5E" w:rsidP="00D85EDC">
            <w:pPr>
              <w:jc w:val="right"/>
              <w:rPr>
                <w:i/>
              </w:rPr>
            </w:pPr>
            <w:r w:rsidRPr="00596F76">
              <w:t xml:space="preserve">решением </w:t>
            </w:r>
            <w:r w:rsidR="008869FD" w:rsidRPr="00596F76">
              <w:t xml:space="preserve">Совета местного самоуправления сельского поселения </w:t>
            </w:r>
            <w:r w:rsidR="00D85EDC" w:rsidRPr="00596F76">
              <w:t>Псынабо</w:t>
            </w:r>
          </w:p>
          <w:p w:rsidR="00EA5142" w:rsidRPr="00A00162" w:rsidRDefault="00596F76" w:rsidP="00D85EDC">
            <w:pPr>
              <w:jc w:val="right"/>
              <w:rPr>
                <w:sz w:val="28"/>
                <w:szCs w:val="28"/>
                <w:lang w:eastAsia="en-US"/>
              </w:rPr>
            </w:pPr>
            <w:r w:rsidRPr="00596F76">
              <w:t>от 14.02.2022</w:t>
            </w:r>
            <w:r w:rsidR="00F81D5E" w:rsidRPr="00596F76">
              <w:t xml:space="preserve">г. № </w:t>
            </w:r>
            <w:r w:rsidRPr="00596F76">
              <w:t>6/4</w:t>
            </w:r>
          </w:p>
        </w:tc>
      </w:tr>
    </w:tbl>
    <w:p w:rsidR="00EA5142" w:rsidRPr="00A00162" w:rsidRDefault="00EA5142">
      <w:pPr>
        <w:ind w:firstLine="567"/>
        <w:jc w:val="right"/>
        <w:rPr>
          <w:sz w:val="17"/>
          <w:szCs w:val="17"/>
        </w:rPr>
      </w:pPr>
    </w:p>
    <w:p w:rsidR="00EA5142" w:rsidRPr="00A00162" w:rsidRDefault="00EA5142">
      <w:pPr>
        <w:ind w:firstLine="567"/>
        <w:jc w:val="right"/>
        <w:rPr>
          <w:sz w:val="17"/>
          <w:szCs w:val="17"/>
        </w:rPr>
      </w:pPr>
    </w:p>
    <w:p w:rsidR="00EA5142" w:rsidRPr="00A00162" w:rsidRDefault="00F81D5E">
      <w:pPr>
        <w:jc w:val="center"/>
        <w:rPr>
          <w:b/>
          <w:bCs/>
          <w:sz w:val="28"/>
          <w:szCs w:val="28"/>
        </w:rPr>
      </w:pPr>
      <w:r w:rsidRPr="00A00162">
        <w:rPr>
          <w:b/>
          <w:bCs/>
          <w:sz w:val="28"/>
          <w:szCs w:val="28"/>
        </w:rPr>
        <w:t>Положение</w:t>
      </w:r>
    </w:p>
    <w:p w:rsidR="00EA5142" w:rsidRPr="00A00162" w:rsidRDefault="00F81D5E" w:rsidP="008869FD">
      <w:pPr>
        <w:jc w:val="center"/>
        <w:rPr>
          <w:i/>
          <w:iCs/>
          <w:sz w:val="28"/>
          <w:szCs w:val="28"/>
        </w:rPr>
      </w:pPr>
      <w:r w:rsidRPr="00A00162">
        <w:rPr>
          <w:b/>
          <w:bCs/>
          <w:sz w:val="28"/>
          <w:szCs w:val="28"/>
        </w:rPr>
        <w:t xml:space="preserve">о муниципальном лесном контроле в </w:t>
      </w:r>
      <w:r w:rsidR="008869FD" w:rsidRPr="008869FD">
        <w:rPr>
          <w:b/>
          <w:sz w:val="28"/>
          <w:szCs w:val="28"/>
        </w:rPr>
        <w:t xml:space="preserve">сельском поселении </w:t>
      </w:r>
      <w:r w:rsidR="00D85EDC">
        <w:rPr>
          <w:b/>
          <w:sz w:val="28"/>
          <w:szCs w:val="28"/>
        </w:rPr>
        <w:t>Псынабо</w:t>
      </w:r>
    </w:p>
    <w:p w:rsidR="00EA5142" w:rsidRPr="00A00162" w:rsidRDefault="00EA5142">
      <w:pPr>
        <w:jc w:val="center"/>
        <w:rPr>
          <w:sz w:val="28"/>
          <w:szCs w:val="28"/>
        </w:rPr>
      </w:pPr>
    </w:p>
    <w:p w:rsidR="00EA5142" w:rsidRPr="00A00162" w:rsidRDefault="00F81D5E">
      <w:pPr>
        <w:pStyle w:val="ConsPlusNormal"/>
        <w:ind w:firstLine="0"/>
        <w:jc w:val="center"/>
        <w:rPr>
          <w:rFonts w:ascii="Times New Roman" w:hAnsi="Times New Roman" w:cs="Times New Roman"/>
          <w:b/>
          <w:bCs/>
          <w:sz w:val="28"/>
          <w:szCs w:val="28"/>
        </w:rPr>
      </w:pPr>
      <w:r w:rsidRPr="00A00162">
        <w:rPr>
          <w:rFonts w:ascii="Times New Roman" w:hAnsi="Times New Roman" w:cs="Times New Roman"/>
          <w:b/>
          <w:bCs/>
          <w:sz w:val="28"/>
          <w:szCs w:val="28"/>
        </w:rPr>
        <w:t>Раздел 1. Общие положения</w:t>
      </w:r>
    </w:p>
    <w:p w:rsidR="00EA5142" w:rsidRPr="00A00162" w:rsidRDefault="00EA5142">
      <w:pPr>
        <w:pStyle w:val="ConsPlusNormal"/>
        <w:ind w:firstLine="709"/>
        <w:jc w:val="both"/>
        <w:rPr>
          <w:rFonts w:ascii="Times New Roman" w:hAnsi="Times New Roman" w:cs="Times New Roman"/>
          <w:sz w:val="28"/>
          <w:szCs w:val="28"/>
        </w:rPr>
      </w:pP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 xml:space="preserve">1.1. Настоящее Положение устанавливает порядок осуществления муниципального лесного контроля в </w:t>
      </w:r>
      <w:r w:rsidR="008869FD" w:rsidRPr="008869FD">
        <w:rPr>
          <w:rFonts w:ascii="Times New Roman" w:hAnsi="Times New Roman" w:cs="Times New Roman"/>
          <w:sz w:val="28"/>
          <w:szCs w:val="28"/>
        </w:rPr>
        <w:t>сельско</w:t>
      </w:r>
      <w:r w:rsidR="008869FD">
        <w:rPr>
          <w:rFonts w:ascii="Times New Roman" w:hAnsi="Times New Roman" w:cs="Times New Roman"/>
          <w:sz w:val="28"/>
          <w:szCs w:val="28"/>
        </w:rPr>
        <w:t>м</w:t>
      </w:r>
      <w:r w:rsidR="008869FD" w:rsidRPr="008869FD">
        <w:rPr>
          <w:rFonts w:ascii="Times New Roman" w:hAnsi="Times New Roman" w:cs="Times New Roman"/>
          <w:sz w:val="28"/>
          <w:szCs w:val="28"/>
        </w:rPr>
        <w:t xml:space="preserve"> поселени</w:t>
      </w:r>
      <w:r w:rsidR="008869FD">
        <w:rPr>
          <w:rFonts w:ascii="Times New Roman" w:hAnsi="Times New Roman" w:cs="Times New Roman"/>
          <w:sz w:val="28"/>
          <w:szCs w:val="28"/>
        </w:rPr>
        <w:t>и</w:t>
      </w:r>
      <w:r w:rsidR="008869FD" w:rsidRPr="008869FD">
        <w:rPr>
          <w:rFonts w:ascii="Times New Roman" w:hAnsi="Times New Roman" w:cs="Times New Roman"/>
          <w:sz w:val="28"/>
          <w:szCs w:val="28"/>
        </w:rPr>
        <w:t xml:space="preserve"> </w:t>
      </w:r>
      <w:r w:rsidR="00D85EDC">
        <w:rPr>
          <w:rFonts w:ascii="Times New Roman" w:hAnsi="Times New Roman" w:cs="Times New Roman"/>
          <w:sz w:val="28"/>
          <w:szCs w:val="28"/>
        </w:rPr>
        <w:t>Псынабо</w:t>
      </w:r>
      <w:r w:rsidRPr="00A00162">
        <w:rPr>
          <w:rFonts w:ascii="Times New Roman" w:hAnsi="Times New Roman" w:cs="Times New Roman"/>
          <w:sz w:val="28"/>
          <w:szCs w:val="28"/>
        </w:rPr>
        <w:t xml:space="preserve"> (далее – муниципальный лесной контроль).</w:t>
      </w: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t xml:space="preserve">1.2. 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 </w:t>
      </w:r>
      <w:r w:rsidR="008869FD" w:rsidRPr="008869FD">
        <w:rPr>
          <w:rFonts w:ascii="Times New Roman" w:hAnsi="Times New Roman" w:cs="Times New Roman"/>
          <w:sz w:val="28"/>
          <w:szCs w:val="28"/>
        </w:rPr>
        <w:t xml:space="preserve">сельского поселения </w:t>
      </w:r>
      <w:r w:rsidR="00D85EDC">
        <w:rPr>
          <w:rFonts w:ascii="Times New Roman" w:hAnsi="Times New Roman" w:cs="Times New Roman"/>
          <w:sz w:val="28"/>
          <w:szCs w:val="28"/>
        </w:rPr>
        <w:t>Псынабо</w:t>
      </w:r>
      <w:r w:rsidR="008869FD" w:rsidRPr="00A00162">
        <w:rPr>
          <w:rFonts w:ascii="Times New Roman" w:hAnsi="Times New Roman" w:cs="Times New Roman"/>
          <w:sz w:val="28"/>
          <w:szCs w:val="28"/>
        </w:rPr>
        <w:t xml:space="preserve"> </w:t>
      </w:r>
      <w:r w:rsidRPr="00A00162">
        <w:rPr>
          <w:rFonts w:ascii="Times New Roman" w:hAnsi="Times New Roman" w:cs="Times New Roman"/>
          <w:sz w:val="28"/>
          <w:szCs w:val="28"/>
        </w:rPr>
        <w:t>(далее</w:t>
      </w:r>
      <w:r w:rsidRPr="00A00162">
        <w:rPr>
          <w:rFonts w:ascii="Times New Roman" w:hAnsi="Times New Roman" w:cs="Times New Roman"/>
          <w:i/>
          <w:iCs/>
          <w:sz w:val="28"/>
          <w:szCs w:val="28"/>
        </w:rPr>
        <w:t xml:space="preserve"> – </w:t>
      </w:r>
      <w:r w:rsidRPr="00A00162">
        <w:rPr>
          <w:rFonts w:ascii="Times New Roman" w:hAnsi="Times New Roman" w:cs="Times New Roman"/>
          <w:sz w:val="28"/>
          <w:szCs w:val="28"/>
        </w:rPr>
        <w:t>лесные участки, находящиеся в муниципальной собственности</w:t>
      </w:r>
      <w:r w:rsidRPr="00A00162">
        <w:rPr>
          <w:rFonts w:ascii="Times New Roman" w:hAnsi="Times New Roman" w:cs="Times New Roman"/>
          <w:i/>
          <w:iCs/>
          <w:sz w:val="28"/>
          <w:szCs w:val="28"/>
        </w:rPr>
        <w:t>)</w:t>
      </w:r>
      <w:r w:rsidRPr="00A00162">
        <w:rPr>
          <w:rFonts w:ascii="Times New Roman" w:hAnsi="Times New Roman" w:cs="Times New Roman"/>
          <w:sz w:val="28"/>
          <w:szCs w:val="28"/>
        </w:rPr>
        <w:t xml:space="preserve">,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w:t>
      </w:r>
      <w:r w:rsidR="00A00162">
        <w:rPr>
          <w:rFonts w:ascii="Times New Roman" w:hAnsi="Times New Roman" w:cs="Times New Roman"/>
          <w:sz w:val="28"/>
          <w:szCs w:val="28"/>
        </w:rPr>
        <w:t xml:space="preserve">Кабардино-Балкарской Республики </w:t>
      </w:r>
      <w:r w:rsidRPr="00A00162">
        <w:rPr>
          <w:rFonts w:ascii="Times New Roman" w:hAnsi="Times New Roman" w:cs="Times New Roman"/>
          <w:sz w:val="28"/>
          <w:szCs w:val="28"/>
        </w:rPr>
        <w:t>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rsidR="00EA5142" w:rsidRPr="00A00162" w:rsidRDefault="00F81D5E">
      <w:pPr>
        <w:ind w:firstLine="709"/>
        <w:contextualSpacing/>
        <w:jc w:val="both"/>
        <w:rPr>
          <w:sz w:val="28"/>
          <w:szCs w:val="28"/>
        </w:rPr>
      </w:pPr>
      <w:r w:rsidRPr="00A00162">
        <w:rPr>
          <w:sz w:val="28"/>
          <w:szCs w:val="28"/>
        </w:rPr>
        <w:t xml:space="preserve">1.3. Муниципальный лесной контроль осуществляется администрацией </w:t>
      </w:r>
      <w:r w:rsidR="008869FD" w:rsidRPr="008869FD">
        <w:rPr>
          <w:sz w:val="28"/>
          <w:szCs w:val="28"/>
        </w:rPr>
        <w:t xml:space="preserve">сельского поселения </w:t>
      </w:r>
      <w:r w:rsidR="00D85EDC">
        <w:rPr>
          <w:sz w:val="28"/>
          <w:szCs w:val="28"/>
        </w:rPr>
        <w:t>Псынабо</w:t>
      </w:r>
      <w:r w:rsidRPr="00A00162">
        <w:rPr>
          <w:i/>
          <w:sz w:val="28"/>
          <w:szCs w:val="28"/>
        </w:rPr>
        <w:t xml:space="preserve"> </w:t>
      </w:r>
      <w:r w:rsidRPr="00A00162">
        <w:rPr>
          <w:sz w:val="28"/>
          <w:szCs w:val="28"/>
        </w:rPr>
        <w:t>(далее – администрация).</w:t>
      </w:r>
    </w:p>
    <w:p w:rsidR="00EA5142" w:rsidRPr="00A00162" w:rsidRDefault="00F81D5E">
      <w:pPr>
        <w:ind w:firstLine="709"/>
        <w:contextualSpacing/>
        <w:jc w:val="both"/>
        <w:rPr>
          <w:sz w:val="28"/>
          <w:szCs w:val="28"/>
        </w:rPr>
      </w:pPr>
      <w:r w:rsidRPr="00A00162">
        <w:rPr>
          <w:sz w:val="28"/>
          <w:szCs w:val="28"/>
        </w:rPr>
        <w:t xml:space="preserve">1.4. Должностными лицами администрации, уполномоченными на осуществление муниципального лесного контроля, являются </w:t>
      </w:r>
      <w:r w:rsidR="008869FD">
        <w:rPr>
          <w:sz w:val="28"/>
          <w:szCs w:val="28"/>
        </w:rPr>
        <w:t>специалисты</w:t>
      </w:r>
      <w:r w:rsidRPr="00A00162">
        <w:rPr>
          <w:i/>
          <w:iCs/>
          <w:sz w:val="28"/>
          <w:szCs w:val="28"/>
        </w:rPr>
        <w:t xml:space="preserve"> </w:t>
      </w:r>
      <w:r w:rsidRPr="008869FD">
        <w:rPr>
          <w:iCs/>
          <w:sz w:val="28"/>
          <w:szCs w:val="28"/>
        </w:rPr>
        <w:t xml:space="preserve">администрации </w:t>
      </w:r>
      <w:r w:rsidRPr="00A00162">
        <w:rPr>
          <w:sz w:val="28"/>
          <w:szCs w:val="28"/>
        </w:rPr>
        <w:t>(далее – должностные лица)</w:t>
      </w:r>
      <w:r w:rsidRPr="00A00162">
        <w:rPr>
          <w:i/>
          <w:iCs/>
          <w:sz w:val="28"/>
          <w:szCs w:val="28"/>
        </w:rPr>
        <w:t>.</w:t>
      </w:r>
      <w:r w:rsidRPr="00A00162">
        <w:rPr>
          <w:sz w:val="28"/>
          <w:szCs w:val="28"/>
        </w:rPr>
        <w:t xml:space="preserve"> </w:t>
      </w:r>
    </w:p>
    <w:p w:rsidR="00EA5142" w:rsidRPr="00A00162" w:rsidRDefault="00F81D5E">
      <w:pPr>
        <w:ind w:firstLine="709"/>
        <w:contextualSpacing/>
        <w:jc w:val="both"/>
        <w:rPr>
          <w:sz w:val="28"/>
          <w:szCs w:val="28"/>
        </w:rPr>
      </w:pPr>
      <w:r w:rsidRPr="00A00162">
        <w:rPr>
          <w:sz w:val="28"/>
          <w:szCs w:val="28"/>
        </w:rPr>
        <w:t>Должностные лица при осуществлении муниципального лесного контроля имеют права, несут обязанности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EA5142" w:rsidRPr="00A00162" w:rsidRDefault="00F81D5E">
      <w:pPr>
        <w:pStyle w:val="s16"/>
        <w:shd w:val="clear" w:color="auto" w:fill="FFFFFF"/>
        <w:spacing w:before="0" w:beforeAutospacing="0" w:after="0" w:afterAutospacing="0"/>
        <w:ind w:firstLine="709"/>
        <w:jc w:val="both"/>
        <w:rPr>
          <w:sz w:val="28"/>
          <w:szCs w:val="28"/>
        </w:rPr>
      </w:pPr>
      <w:r w:rsidRPr="00A00162">
        <w:rPr>
          <w:sz w:val="28"/>
          <w:szCs w:val="28"/>
        </w:rPr>
        <w:t xml:space="preserve">1.5. 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w:t>
      </w:r>
      <w:r w:rsidRPr="00A00162">
        <w:rPr>
          <w:rStyle w:val="ae"/>
          <w:color w:val="auto"/>
          <w:sz w:val="28"/>
          <w:szCs w:val="28"/>
          <w:u w:val="none"/>
        </w:rPr>
        <w:t>закона</w:t>
      </w:r>
      <w:r w:rsidR="00E40009">
        <w:rPr>
          <w:rStyle w:val="ae"/>
          <w:color w:val="auto"/>
          <w:sz w:val="28"/>
          <w:szCs w:val="28"/>
          <w:u w:val="none"/>
        </w:rPr>
        <w:t xml:space="preserve"> </w:t>
      </w:r>
      <w:r w:rsidRPr="00A00162">
        <w:rPr>
          <w:sz w:val="28"/>
          <w:szCs w:val="28"/>
        </w:rPr>
        <w:t xml:space="preserve">№ 248-ФЗ, Лесного </w:t>
      </w:r>
      <w:r w:rsidRPr="00A00162">
        <w:rPr>
          <w:rStyle w:val="ae"/>
          <w:color w:val="auto"/>
          <w:sz w:val="28"/>
          <w:szCs w:val="28"/>
          <w:u w:val="none"/>
        </w:rPr>
        <w:t>кодекса</w:t>
      </w:r>
      <w:r w:rsidRPr="00A00162">
        <w:rPr>
          <w:sz w:val="28"/>
          <w:szCs w:val="28"/>
        </w:rPr>
        <w:t xml:space="preserve"> Российской Федерации, Федерального </w:t>
      </w:r>
      <w:r w:rsidRPr="00A00162">
        <w:rPr>
          <w:rStyle w:val="ae"/>
          <w:color w:val="auto"/>
          <w:sz w:val="28"/>
          <w:szCs w:val="28"/>
          <w:u w:val="none"/>
        </w:rPr>
        <w:t>закона</w:t>
      </w:r>
      <w:r w:rsidR="00E40009">
        <w:rPr>
          <w:sz w:val="28"/>
          <w:szCs w:val="28"/>
        </w:rPr>
        <w:t xml:space="preserve"> </w:t>
      </w:r>
      <w:r w:rsidRPr="00A00162">
        <w:rPr>
          <w:sz w:val="28"/>
          <w:szCs w:val="28"/>
        </w:rPr>
        <w:t>от 6 октября 2003 № 131-ФЗ «Об общих принципах организации местного самоуправления в Российской Федерации», приказом Министерства природных ресурсов и экологии Российской Федерации от 27 февраля 2017 года № 72 «Об утверждении состава лесохозяйственных регламентов, порядка их разработки, сроков их действия и порядка внесения в них изменений» требования к:</w:t>
      </w:r>
    </w:p>
    <w:p w:rsidR="00EA5142" w:rsidRPr="00A00162" w:rsidRDefault="00F81D5E">
      <w:pPr>
        <w:pStyle w:val="s16"/>
        <w:shd w:val="clear" w:color="auto" w:fill="FFFFFF"/>
        <w:spacing w:before="0" w:beforeAutospacing="0" w:after="0" w:afterAutospacing="0"/>
        <w:ind w:firstLine="709"/>
        <w:jc w:val="both"/>
        <w:rPr>
          <w:sz w:val="28"/>
          <w:szCs w:val="28"/>
        </w:rPr>
      </w:pPr>
      <w:r w:rsidRPr="00A00162">
        <w:rPr>
          <w:sz w:val="28"/>
          <w:szCs w:val="28"/>
        </w:rPr>
        <w:lastRenderedPageBreak/>
        <w:t xml:space="preserve">- видам разрешенного использования леса, определяемым в соответствии со </w:t>
      </w:r>
      <w:hyperlink r:id="rId13" w:tooltip="consultantplus://offline/ref=5042E4DBB3583EEDB393095C66A190DAC9F61AB460672C48CF6E1A9C912D6C22A9E7109BEC264D398509483146F113A8AF0C345242ADD780C7dFO" w:history="1">
        <w:r w:rsidRPr="00A00162">
          <w:rPr>
            <w:sz w:val="28"/>
            <w:szCs w:val="28"/>
          </w:rPr>
          <w:t>статьей 25</w:t>
        </w:r>
      </w:hyperlink>
      <w:r w:rsidRPr="00A00162">
        <w:rPr>
          <w:sz w:val="28"/>
          <w:szCs w:val="28"/>
        </w:rPr>
        <w:t xml:space="preserve"> Лесного кодекса Российской Федерации;</w:t>
      </w:r>
    </w:p>
    <w:p w:rsidR="00EA5142" w:rsidRPr="00A00162" w:rsidRDefault="00F81D5E">
      <w:pPr>
        <w:pStyle w:val="s1"/>
        <w:ind w:firstLine="709"/>
        <w:rPr>
          <w:rFonts w:ascii="Times New Roman" w:hAnsi="Times New Roman" w:cs="Times New Roman"/>
          <w:sz w:val="28"/>
          <w:szCs w:val="28"/>
        </w:rPr>
      </w:pPr>
      <w:r w:rsidRPr="00A00162">
        <w:rPr>
          <w:rFonts w:ascii="Times New Roman" w:hAnsi="Times New Roman" w:cs="Times New Roman"/>
          <w:sz w:val="28"/>
          <w:szCs w:val="28"/>
        </w:rPr>
        <w:t>- возрастам рубок, расчетной лесосеке, срокам использования леса и другим параметрам его разрешенного использования;</w:t>
      </w:r>
    </w:p>
    <w:p w:rsidR="00EA5142" w:rsidRPr="00A00162" w:rsidRDefault="00F81D5E">
      <w:pPr>
        <w:pStyle w:val="s1"/>
        <w:ind w:firstLine="709"/>
        <w:rPr>
          <w:rFonts w:ascii="Times New Roman" w:hAnsi="Times New Roman" w:cs="Times New Roman"/>
          <w:sz w:val="28"/>
          <w:szCs w:val="28"/>
        </w:rPr>
      </w:pPr>
      <w:r w:rsidRPr="00A00162">
        <w:rPr>
          <w:rFonts w:ascii="Times New Roman" w:hAnsi="Times New Roman" w:cs="Times New Roman"/>
          <w:sz w:val="28"/>
          <w:szCs w:val="28"/>
        </w:rPr>
        <w:t>- ограничениям использования леса в соответствии со статьей 27 Лесного кодекса Российской Федерации;</w:t>
      </w:r>
    </w:p>
    <w:p w:rsidR="00EA5142" w:rsidRPr="00A00162" w:rsidRDefault="00F81D5E">
      <w:pPr>
        <w:pStyle w:val="s1"/>
        <w:ind w:firstLine="709"/>
        <w:rPr>
          <w:rFonts w:ascii="Times New Roman" w:hAnsi="Times New Roman" w:cs="Times New Roman"/>
          <w:sz w:val="28"/>
          <w:szCs w:val="28"/>
        </w:rPr>
      </w:pPr>
      <w:r w:rsidRPr="00A00162">
        <w:rPr>
          <w:rFonts w:ascii="Times New Roman" w:hAnsi="Times New Roman" w:cs="Times New Roman"/>
          <w:sz w:val="28"/>
          <w:szCs w:val="28"/>
        </w:rPr>
        <w:t>- охране, защите, воспроизводству леса.</w:t>
      </w:r>
    </w:p>
    <w:p w:rsidR="00EA5142" w:rsidRPr="00A00162" w:rsidRDefault="00F81D5E">
      <w:pPr>
        <w:pStyle w:val="ConsPlusNormal"/>
        <w:ind w:firstLine="709"/>
        <w:jc w:val="both"/>
        <w:rPr>
          <w:rFonts w:ascii="Times New Roman" w:hAnsi="Times New Roman" w:cs="Times New Roman"/>
          <w:sz w:val="28"/>
          <w:szCs w:val="28"/>
          <w:shd w:val="clear" w:color="auto" w:fill="FFFFFF"/>
        </w:rPr>
      </w:pPr>
      <w:r w:rsidRPr="00A00162">
        <w:rPr>
          <w:rFonts w:ascii="Times New Roman" w:hAnsi="Times New Roman" w:cs="Times New Roman"/>
          <w:sz w:val="28"/>
          <w:szCs w:val="28"/>
        </w:rPr>
        <w:t xml:space="preserve">1.6. </w:t>
      </w:r>
      <w:r w:rsidRPr="00A00162">
        <w:rPr>
          <w:rFonts w:ascii="Times New Roman" w:hAnsi="Times New Roman" w:cs="Times New Roman"/>
          <w:sz w:val="28"/>
          <w:szCs w:val="28"/>
          <w:shd w:val="clear" w:color="auto" w:fill="FFFFFF"/>
        </w:rPr>
        <w:t>Объектами муниципального лесного контроля являются:</w:t>
      </w:r>
    </w:p>
    <w:p w:rsidR="00EA5142" w:rsidRPr="00A00162" w:rsidRDefault="00F81D5E">
      <w:pPr>
        <w:pStyle w:val="ConsPlusNormal"/>
        <w:ind w:firstLine="709"/>
        <w:jc w:val="both"/>
        <w:rPr>
          <w:rFonts w:ascii="Times New Roman" w:hAnsi="Times New Roman" w:cs="Times New Roman"/>
          <w:sz w:val="28"/>
          <w:szCs w:val="28"/>
          <w:shd w:val="clear" w:color="auto" w:fill="FFFFFF"/>
        </w:rPr>
      </w:pPr>
      <w:r w:rsidRPr="00A00162">
        <w:rPr>
          <w:rFonts w:ascii="Times New Roman" w:hAnsi="Times New Roman" w:cs="Times New Roman"/>
          <w:sz w:val="28"/>
          <w:szCs w:val="28"/>
          <w:shd w:val="clear" w:color="auto" w:fill="FFFFFF"/>
        </w:rPr>
        <w:t xml:space="preserve">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w:t>
      </w:r>
      <w:r w:rsidRPr="00A00162">
        <w:rPr>
          <w:rFonts w:ascii="Times New Roman" w:hAnsi="Times New Roman" w:cs="Times New Roman"/>
          <w:sz w:val="28"/>
          <w:szCs w:val="28"/>
        </w:rPr>
        <w:t>лесных участков, находящихся в муниципальной собственности,</w:t>
      </w:r>
      <w:r w:rsidRPr="00A00162">
        <w:rPr>
          <w:rFonts w:ascii="Times New Roman" w:hAnsi="Times New Roman" w:cs="Times New Roman"/>
          <w:sz w:val="28"/>
          <w:szCs w:val="28"/>
          <w:shd w:val="clear" w:color="auto" w:fill="FFFFFF"/>
        </w:rPr>
        <w:t xml:space="preserve"> и лесоразведению в них;</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shd w:val="clear" w:color="auto" w:fill="FFFFFF"/>
        </w:rPr>
        <w:t xml:space="preserve">б) </w:t>
      </w:r>
      <w:r w:rsidRPr="00A00162">
        <w:rPr>
          <w:rFonts w:ascii="Times New Roman" w:hAnsi="Times New Roman" w:cs="Times New Roman"/>
          <w:sz w:val="28"/>
          <w:szCs w:val="28"/>
        </w:rPr>
        <w:t>производственные объекты:</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средства предупреждения и тушения лесных пожаров;</w:t>
      </w:r>
    </w:p>
    <w:p w:rsidR="00EA5142" w:rsidRPr="00A00162" w:rsidRDefault="00F81D5E">
      <w:pPr>
        <w:pStyle w:val="ConsPlusNormal"/>
        <w:ind w:firstLine="709"/>
        <w:jc w:val="both"/>
        <w:rPr>
          <w:rFonts w:ascii="Times New Roman" w:hAnsi="Times New Roman" w:cs="Times New Roman"/>
          <w:sz w:val="28"/>
          <w:szCs w:val="28"/>
          <w:shd w:val="clear" w:color="auto" w:fill="FFFFFF"/>
        </w:rPr>
      </w:pPr>
      <w:r w:rsidRPr="00A00162">
        <w:rPr>
          <w:rFonts w:ascii="Times New Roman" w:hAnsi="Times New Roman" w:cs="Times New Roman"/>
          <w:sz w:val="28"/>
          <w:szCs w:val="28"/>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A00162">
        <w:rPr>
          <w:rFonts w:ascii="Times New Roman" w:hAnsi="Times New Roman" w:cs="Times New Roman"/>
          <w:sz w:val="28"/>
          <w:szCs w:val="28"/>
          <w:shd w:val="clear" w:color="auto" w:fill="FFFFFF"/>
        </w:rPr>
        <w:t>, к которым предъявляются обязательные требования.</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 xml:space="preserve">1.7. При осуществлении </w:t>
      </w:r>
      <w:r w:rsidRPr="00A00162">
        <w:rPr>
          <w:rFonts w:ascii="Times New Roman" w:hAnsi="Times New Roman" w:cs="Times New Roman"/>
          <w:sz w:val="28"/>
          <w:szCs w:val="28"/>
          <w:shd w:val="clear" w:color="auto" w:fill="FFFFFF"/>
        </w:rPr>
        <w:t>муниципального лесного контроля система оценки и управления рисками не применяется</w:t>
      </w:r>
      <w:r w:rsidRPr="00A00162">
        <w:rPr>
          <w:rFonts w:ascii="Times New Roman" w:hAnsi="Times New Roman" w:cs="Times New Roman"/>
          <w:sz w:val="28"/>
          <w:szCs w:val="28"/>
        </w:rPr>
        <w:t>.</w:t>
      </w:r>
    </w:p>
    <w:p w:rsidR="00EA5142" w:rsidRPr="00A00162" w:rsidRDefault="00EA5142">
      <w:pPr>
        <w:pStyle w:val="ConsPlusNormal"/>
        <w:ind w:firstLine="709"/>
        <w:jc w:val="both"/>
        <w:rPr>
          <w:rFonts w:ascii="Times New Roman" w:hAnsi="Times New Roman" w:cs="Times New Roman"/>
          <w:sz w:val="28"/>
          <w:szCs w:val="28"/>
        </w:rPr>
      </w:pPr>
    </w:p>
    <w:p w:rsidR="00EA5142" w:rsidRPr="00A00162" w:rsidRDefault="00EA5142">
      <w:pPr>
        <w:pStyle w:val="ConsPlusNormal"/>
        <w:ind w:firstLine="709"/>
        <w:jc w:val="both"/>
        <w:rPr>
          <w:rFonts w:ascii="Times New Roman" w:hAnsi="Times New Roman" w:cs="Times New Roman"/>
          <w:b/>
          <w:bCs/>
          <w:sz w:val="28"/>
          <w:szCs w:val="28"/>
        </w:rPr>
      </w:pPr>
    </w:p>
    <w:p w:rsidR="00EA5142" w:rsidRPr="00A00162" w:rsidRDefault="00F81D5E">
      <w:pPr>
        <w:pStyle w:val="ConsPlusNormal"/>
        <w:ind w:firstLine="0"/>
        <w:jc w:val="center"/>
        <w:rPr>
          <w:rFonts w:ascii="Times New Roman" w:hAnsi="Times New Roman" w:cs="Times New Roman"/>
          <w:b/>
          <w:bCs/>
          <w:sz w:val="28"/>
          <w:szCs w:val="28"/>
        </w:rPr>
      </w:pPr>
      <w:r w:rsidRPr="00A00162">
        <w:rPr>
          <w:rFonts w:ascii="Times New Roman" w:hAnsi="Times New Roman" w:cs="Times New Roman"/>
          <w:b/>
          <w:bCs/>
          <w:sz w:val="28"/>
          <w:szCs w:val="28"/>
        </w:rPr>
        <w:t>Раздел 2. Профилактика рисков причинения вреда (ущерба) охраняемым законом ценностям</w:t>
      </w:r>
    </w:p>
    <w:p w:rsidR="00EA5142" w:rsidRPr="00A00162" w:rsidRDefault="00EA5142">
      <w:pPr>
        <w:pStyle w:val="ConsPlusNormal"/>
        <w:ind w:firstLine="0"/>
        <w:jc w:val="center"/>
        <w:rPr>
          <w:rFonts w:ascii="Times New Roman" w:hAnsi="Times New Roman" w:cs="Times New Roman"/>
          <w:b/>
          <w:bCs/>
          <w:sz w:val="28"/>
          <w:szCs w:val="28"/>
        </w:rPr>
      </w:pP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t>2.1. Администрация осуществляет муниципальный лесной контроль в том числе посредством проведения профилактических мероприятий.</w:t>
      </w: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t>2.3.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t xml:space="preserve">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w:t>
      </w:r>
      <w:r w:rsidRPr="00A00162">
        <w:rPr>
          <w:rFonts w:ascii="Times New Roman" w:hAnsi="Times New Roman" w:cs="Times New Roman"/>
          <w:sz w:val="28"/>
          <w:szCs w:val="28"/>
        </w:rPr>
        <w:lastRenderedPageBreak/>
        <w:t>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w:t>
      </w:r>
      <w:r w:rsidR="008869FD" w:rsidRPr="008869FD">
        <w:rPr>
          <w:rFonts w:ascii="Times New Roman" w:hAnsi="Times New Roman" w:cs="Times New Roman"/>
          <w:sz w:val="28"/>
          <w:szCs w:val="28"/>
        </w:rPr>
        <w:t xml:space="preserve">сельского поселения </w:t>
      </w:r>
      <w:r w:rsidR="00D85EDC">
        <w:rPr>
          <w:rFonts w:ascii="Times New Roman" w:hAnsi="Times New Roman" w:cs="Times New Roman"/>
          <w:sz w:val="28"/>
          <w:szCs w:val="28"/>
        </w:rPr>
        <w:t>Псынабо</w:t>
      </w:r>
      <w:r w:rsidR="008869FD" w:rsidRPr="00A00162">
        <w:rPr>
          <w:rFonts w:ascii="Times New Roman" w:hAnsi="Times New Roman" w:cs="Times New Roman"/>
          <w:sz w:val="28"/>
          <w:szCs w:val="28"/>
        </w:rPr>
        <w:t xml:space="preserve"> </w:t>
      </w:r>
      <w:r w:rsidRPr="00A00162">
        <w:rPr>
          <w:rFonts w:ascii="Times New Roman" w:hAnsi="Times New Roman" w:cs="Times New Roman"/>
          <w:sz w:val="28"/>
          <w:szCs w:val="28"/>
        </w:rPr>
        <w:t>(далее – Глава) для принятия решения о проведении контрольных мероприятий.</w:t>
      </w: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t>2.5. При осуществлении администрацией муниципального лесного контроля могут проводиться следующие виды профилактических мероприятий:</w:t>
      </w: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t>1) информирование;</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2) консультирование;</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A00162">
        <w:rPr>
          <w:rFonts w:ascii="Times New Roman" w:hAnsi="Times New Roman" w:cs="Times New Roman"/>
          <w:sz w:val="28"/>
          <w:szCs w:val="28"/>
          <w:shd w:val="clear" w:color="auto" w:fill="FFFFFF"/>
        </w:rPr>
        <w:t xml:space="preserve">доступ к специальному разделу должен осуществляться с главной (основной) страницы </w:t>
      </w:r>
      <w:r w:rsidRPr="00A00162">
        <w:rPr>
          <w:rFonts w:ascii="Times New Roman" w:hAnsi="Times New Roman" w:cs="Times New Roman"/>
          <w:sz w:val="28"/>
          <w:szCs w:val="28"/>
        </w:rPr>
        <w:t>официального сайта администрации</w:t>
      </w:r>
      <w:r w:rsidRPr="00A00162">
        <w:rPr>
          <w:rFonts w:ascii="Times New Roman" w:hAnsi="Times New Roman" w:cs="Times New Roman"/>
          <w:sz w:val="28"/>
          <w:szCs w:val="28"/>
          <w:shd w:val="clear" w:color="auto" w:fill="FFFFFF"/>
        </w:rPr>
        <w:t>)</w:t>
      </w:r>
      <w:r w:rsidRPr="00A00162">
        <w:rPr>
          <w:rFonts w:ascii="Times New Roman" w:hAnsi="Times New Roman" w:cs="Times New Roman"/>
          <w:sz w:val="28"/>
          <w:szCs w:val="28"/>
        </w:rPr>
        <w:t>, в средствах массовой информации,</w:t>
      </w:r>
      <w:r w:rsidRPr="00A00162">
        <w:rPr>
          <w:rFonts w:ascii="Times New Roman" w:hAnsi="Times New Roman" w:cs="Times New Roman"/>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4" w:tooltip="https://login.consultant.ru/link/?req=doc&amp;base=LAW&amp;n=358750&amp;date=25.06.2021&amp;demo=1&amp;dst=100512&amp;fld=134" w:history="1">
        <w:r w:rsidRPr="00A00162">
          <w:rPr>
            <w:rStyle w:val="ae"/>
            <w:rFonts w:ascii="Times New Roman" w:hAnsi="Times New Roman" w:cs="Times New Roman"/>
            <w:color w:val="auto"/>
            <w:sz w:val="28"/>
            <w:szCs w:val="28"/>
            <w:u w:val="none"/>
          </w:rPr>
          <w:t>частью 3 статьи 46</w:t>
        </w:r>
      </w:hyperlink>
      <w:r w:rsidRPr="00A00162">
        <w:rPr>
          <w:rFonts w:ascii="Times New Roman" w:hAnsi="Times New Roman" w:cs="Times New Roman"/>
          <w:sz w:val="28"/>
          <w:szCs w:val="28"/>
        </w:rPr>
        <w:t xml:space="preserve"> Федерального закона № 248-ФЗ.</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 xml:space="preserve">Администрация также вправе информировать население </w:t>
      </w:r>
      <w:r w:rsidRPr="00A00162">
        <w:rPr>
          <w:rFonts w:ascii="Times New Roman" w:hAnsi="Times New Roman" w:cs="Times New Roman"/>
          <w:iCs/>
          <w:sz w:val="28"/>
          <w:szCs w:val="28"/>
        </w:rPr>
        <w:t>муниципального образования</w:t>
      </w:r>
      <w:r w:rsidRPr="00A00162">
        <w:rPr>
          <w:rFonts w:ascii="Times New Roman" w:hAnsi="Times New Roman" w:cs="Times New Roman"/>
          <w:i/>
          <w:iCs/>
          <w:sz w:val="24"/>
          <w:szCs w:val="24"/>
        </w:rPr>
        <w:t xml:space="preserve"> </w:t>
      </w:r>
      <w:r w:rsidRPr="00A00162">
        <w:rPr>
          <w:rFonts w:ascii="Times New Roman" w:hAnsi="Times New Roman" w:cs="Times New Roman"/>
          <w:sz w:val="28"/>
          <w:szCs w:val="28"/>
        </w:rPr>
        <w:t>на собраниях и конференциях граждан об обязательных требованиях, предъявляемых к объектам контроля.</w:t>
      </w: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t>2.7.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t>Личный прием граждан проводится Главой</w:t>
      </w:r>
      <w:r w:rsidRPr="00A00162">
        <w:rPr>
          <w:rFonts w:ascii="Times New Roman" w:hAnsi="Times New Roman" w:cs="Times New Roman"/>
          <w:i/>
          <w:iCs/>
          <w:sz w:val="24"/>
          <w:szCs w:val="24"/>
        </w:rPr>
        <w:t xml:space="preserve"> </w:t>
      </w:r>
      <w:r w:rsidRPr="00A00162">
        <w:rPr>
          <w:rFonts w:ascii="Times New Roman" w:hAnsi="Times New Roman" w:cs="Times New Roman"/>
          <w:sz w:val="28"/>
          <w:szCs w:val="28"/>
        </w:rPr>
        <w:t>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1) организация и осуществление муниципального лесного контроля;</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 xml:space="preserve">2) порядок осуществления контрольных мероприятий, установленных настоящим Положением; </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3) порядок обжалования действий (бездействия) должностных лиц;</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lastRenderedPageBreak/>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Консультирование контролируемых лиц в устной форме может осуществляться также на собраниях и конференциях граждан.</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2.10.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определённых в пункте 2.7 настоящего Положения.</w:t>
      </w: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Должностными лицами ведутся журналы учета письменных и устных консультирований.</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 xml:space="preserve">Письменные и устные обращения контролируемых лиц и их представителей рассматриваются в соответствии с требованиями Федерального закона от 2 мая 2006 года № 59-ФЗ «О порядке рассмотрения обращений граждан Российской Федерации». </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В случае поступления в администрацию пяти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EA5142" w:rsidRPr="00A00162" w:rsidRDefault="00EA5142">
      <w:pPr>
        <w:pStyle w:val="ConsPlusNormal"/>
        <w:ind w:firstLine="0"/>
        <w:jc w:val="both"/>
        <w:rPr>
          <w:rFonts w:ascii="Times New Roman" w:hAnsi="Times New Roman" w:cs="Times New Roman"/>
          <w:b/>
          <w:bCs/>
          <w:sz w:val="28"/>
          <w:szCs w:val="28"/>
        </w:rPr>
      </w:pPr>
    </w:p>
    <w:p w:rsidR="00EA5142" w:rsidRPr="00A00162" w:rsidRDefault="00F81D5E">
      <w:pPr>
        <w:pStyle w:val="ConsPlusNormal"/>
        <w:ind w:firstLine="0"/>
        <w:jc w:val="center"/>
        <w:rPr>
          <w:rFonts w:ascii="Times New Roman" w:hAnsi="Times New Roman" w:cs="Times New Roman"/>
          <w:b/>
          <w:bCs/>
          <w:sz w:val="28"/>
          <w:szCs w:val="28"/>
        </w:rPr>
      </w:pPr>
      <w:r w:rsidRPr="00A00162">
        <w:rPr>
          <w:rFonts w:ascii="Times New Roman" w:hAnsi="Times New Roman" w:cs="Times New Roman"/>
          <w:b/>
          <w:bCs/>
          <w:sz w:val="28"/>
          <w:szCs w:val="28"/>
        </w:rPr>
        <w:t>Раздел 3. Проведение контрольных мероприятий и контрольных действий</w:t>
      </w:r>
    </w:p>
    <w:p w:rsidR="00EA5142" w:rsidRPr="00A00162" w:rsidRDefault="00EA5142">
      <w:pPr>
        <w:pStyle w:val="ConsPlusNormal"/>
        <w:ind w:firstLine="0"/>
        <w:jc w:val="center"/>
        <w:rPr>
          <w:rFonts w:ascii="Times New Roman" w:hAnsi="Times New Roman" w:cs="Times New Roman"/>
          <w:b/>
          <w:bCs/>
          <w:sz w:val="28"/>
          <w:szCs w:val="28"/>
        </w:rPr>
      </w:pP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t xml:space="preserve">3.1. При осуществлении муниципального лесного контроля администрацией плановые контрольные мероприятия не проводятся, однако могут проводиться следующие виды внеплановых контрольных мероприятий:  </w:t>
      </w: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lastRenderedPageBreak/>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t>3) документарная проверка (посредством получения письменных объяснений, истребования документов, экспертизы);</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EA5142" w:rsidRPr="00A00162" w:rsidRDefault="00F81D5E">
      <w:pPr>
        <w:ind w:firstLine="709"/>
        <w:jc w:val="both"/>
        <w:rPr>
          <w:sz w:val="28"/>
          <w:szCs w:val="28"/>
        </w:rPr>
      </w:pPr>
      <w:r w:rsidRPr="00A00162">
        <w:rPr>
          <w:sz w:val="28"/>
          <w:szCs w:val="28"/>
        </w:rPr>
        <w:t xml:space="preserve">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w:t>
      </w:r>
      <w:r w:rsidRPr="00A00162">
        <w:rPr>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A00162">
        <w:rPr>
          <w:sz w:val="28"/>
          <w:szCs w:val="28"/>
        </w:rPr>
        <w:t>);</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 xml:space="preserve">3.2. Контрольные мероприятия, указанные в подпунктах 5-6 пункта 3.1 настоящего Положения, проводятся без взаимодействия </w:t>
      </w:r>
      <w:r w:rsidRPr="00A00162">
        <w:rPr>
          <w:rFonts w:ascii="Times New Roman" w:hAnsi="Times New Roman" w:cs="Times New Roman"/>
          <w:bCs/>
          <w:iCs/>
          <w:sz w:val="28"/>
          <w:szCs w:val="28"/>
        </w:rPr>
        <w:t>с контролируемым лицом.</w:t>
      </w:r>
    </w:p>
    <w:p w:rsidR="00EA5142" w:rsidRPr="00A00162" w:rsidRDefault="00F81D5E">
      <w:pPr>
        <w:ind w:firstLine="709"/>
        <w:jc w:val="both"/>
        <w:rPr>
          <w:sz w:val="28"/>
          <w:szCs w:val="28"/>
        </w:rPr>
      </w:pPr>
      <w:r w:rsidRPr="00A00162">
        <w:rPr>
          <w:sz w:val="28"/>
          <w:szCs w:val="28"/>
          <w:shd w:val="clear" w:color="auto" w:fill="FFFFFF"/>
        </w:rPr>
        <w:t>Внеплановые контрольные мероприятия могут проводиться только после согласования с органами прокуратуры.</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3.3. Должностные лица при проведении контрольного или профилактического мероприятия (в случае 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повреждения, объема поврежденных лесных насаждений, характера и размера вреда, причиненного лесам, а также предотвращения причинения такого вреда в указанных случаях) в пределах своей компетенции имеют право пользоваться средствами аудио- и видеозаписи, фотоаппаратами, геодезическими и картометрическими измерениями (пользоваться для этих целей техническими средствами), осуществлять аудиозапись, фото- и видеосъемку, за исключением объектов и документов, отнесенных к государственной и иной охраняемой законом тайне.</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О производстве в рамках контрольного мероприятия аудиозаписи, фото-, видеосъемки, геодезических и картометрических измерений должностное лицо, проводящее контрольное мероприятие, объявляет контролируемому лицу или его представителю.</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 xml:space="preserve">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w:t>
      </w:r>
      <w:r w:rsidRPr="00A00162">
        <w:rPr>
          <w:rFonts w:ascii="Times New Roman" w:hAnsi="Times New Roman" w:cs="Times New Roman"/>
          <w:sz w:val="28"/>
          <w:szCs w:val="28"/>
        </w:rPr>
        <w:lastRenderedPageBreak/>
        <w:t>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3.4. Контрольные мероприятия, проводимые при взаимодействии с контролируемыми лицами, осуществляются по основаниям, предусмотренным пунктами 1, 3-5 части 1 статьи 57 Федерального закона № 248.</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3.5. Индикаторы риска нарушения обязательных требований указаны в приложении № 1 к настоящему Положению.</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EA5142" w:rsidRPr="00A00162" w:rsidRDefault="00F81D5E">
      <w:pPr>
        <w:pStyle w:val="ConsPlusNormal"/>
        <w:ind w:firstLine="709"/>
        <w:jc w:val="both"/>
        <w:rPr>
          <w:rFonts w:ascii="Times New Roman" w:hAnsi="Times New Roman" w:cs="Times New Roman"/>
        </w:rPr>
      </w:pPr>
      <w:r w:rsidRPr="00A00162">
        <w:rPr>
          <w:rFonts w:ascii="Times New Roman" w:hAnsi="Times New Roman" w:cs="Times New Roman"/>
          <w:sz w:val="28"/>
          <w:szCs w:val="2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о проведении контрольного мероприятия.</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A00162">
        <w:rPr>
          <w:rFonts w:ascii="Times New Roman" w:hAnsi="Times New Roman" w:cs="Times New Roman"/>
          <w:i/>
          <w:iCs/>
          <w:sz w:val="28"/>
          <w:szCs w:val="28"/>
        </w:rPr>
        <w:t xml:space="preserve">, </w:t>
      </w:r>
      <w:r w:rsidRPr="00A00162">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Pr="00A00162">
        <w:rPr>
          <w:rFonts w:ascii="Times New Roman" w:hAnsi="Times New Roman" w:cs="Times New Roman"/>
          <w:sz w:val="28"/>
          <w:szCs w:val="28"/>
        </w:rPr>
        <w:t xml:space="preserve"> Федеральным </w:t>
      </w:r>
      <w:hyperlink r:id="rId15" w:tooltip="https://login.consultant.ru/link/?req=doc&amp;base=LAW&amp;n=358750&amp;date=25.06.2021&amp;demo=1" w:history="1">
        <w:r w:rsidRPr="00A00162">
          <w:rPr>
            <w:rStyle w:val="ae"/>
            <w:rFonts w:ascii="Times New Roman" w:hAnsi="Times New Roman" w:cs="Times New Roman"/>
            <w:color w:val="auto"/>
            <w:sz w:val="28"/>
            <w:szCs w:val="28"/>
            <w:u w:val="none"/>
          </w:rPr>
          <w:t>законом</w:t>
        </w:r>
      </w:hyperlink>
      <w:r w:rsidRPr="00A00162">
        <w:rPr>
          <w:rFonts w:ascii="Times New Roman" w:hAnsi="Times New Roman" w:cs="Times New Roman"/>
          <w:sz w:val="28"/>
          <w:szCs w:val="28"/>
        </w:rPr>
        <w:t xml:space="preserve"> № 248-ФЗ. </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лесной контроль, в соответствии с Федеральным </w:t>
      </w:r>
      <w:hyperlink r:id="rId16" w:tooltip="https://login.consultant.ru/link/?req=doc&amp;base=LAW&amp;n=358750&amp;date=25.06.2021&amp;demo=1" w:history="1">
        <w:r w:rsidRPr="00A00162">
          <w:rPr>
            <w:rStyle w:val="ae"/>
            <w:rFonts w:ascii="Times New Roman" w:hAnsi="Times New Roman" w:cs="Times New Roman"/>
            <w:color w:val="auto"/>
            <w:sz w:val="28"/>
            <w:szCs w:val="28"/>
            <w:u w:val="none"/>
          </w:rPr>
          <w:t>законом</w:t>
        </w:r>
      </w:hyperlink>
      <w:r w:rsidRPr="00A00162">
        <w:rPr>
          <w:rFonts w:ascii="Times New Roman" w:hAnsi="Times New Roman" w:cs="Times New Roman"/>
          <w:sz w:val="28"/>
          <w:szCs w:val="28"/>
        </w:rPr>
        <w:t xml:space="preserve"> № 248-ФЗ. </w:t>
      </w:r>
    </w:p>
    <w:p w:rsidR="00EA5142" w:rsidRPr="00A00162" w:rsidRDefault="00F81D5E">
      <w:pPr>
        <w:ind w:firstLine="709"/>
        <w:jc w:val="both"/>
        <w:rPr>
          <w:sz w:val="28"/>
          <w:szCs w:val="28"/>
        </w:rPr>
      </w:pPr>
      <w:r w:rsidRPr="00A00162">
        <w:rPr>
          <w:sz w:val="28"/>
          <w:szCs w:val="28"/>
        </w:rPr>
        <w:t xml:space="preserve">3.10. Администрация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A00162">
        <w:rPr>
          <w:sz w:val="28"/>
          <w:szCs w:val="28"/>
          <w:shd w:val="clear" w:color="auto" w:fill="FFFFFF"/>
        </w:rPr>
        <w:t>распоряжением Правительства Российской Федерации от 19 апреля 2016 года № 724-р перечнем</w:t>
      </w:r>
      <w:r w:rsidRPr="00A00162">
        <w:rPr>
          <w:sz w:val="28"/>
          <w:szCs w:val="28"/>
        </w:rPr>
        <w:br/>
      </w:r>
      <w:r w:rsidRPr="00A00162">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A00162">
        <w:rPr>
          <w:sz w:val="28"/>
          <w:szCs w:val="28"/>
        </w:rPr>
        <w:t xml:space="preserve"> </w:t>
      </w:r>
      <w:hyperlink r:id="rId17" w:tooltip="https://login.consultant.ru/link/?req=doc&amp;base=LAW&amp;n=378980&amp;date=25.06.2021&amp;demo=1&amp;dst=100014&amp;fld=134" w:history="1">
        <w:r w:rsidRPr="00A00162">
          <w:rPr>
            <w:rStyle w:val="ae"/>
            <w:color w:val="auto"/>
            <w:sz w:val="28"/>
            <w:szCs w:val="28"/>
            <w:u w:val="none"/>
          </w:rPr>
          <w:t>Правилами</w:t>
        </w:r>
      </w:hyperlink>
      <w:r w:rsidRPr="00A00162">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w:t>
      </w:r>
      <w:r w:rsidRPr="00A00162">
        <w:rPr>
          <w:sz w:val="28"/>
          <w:szCs w:val="28"/>
        </w:rPr>
        <w:lastRenderedPageBreak/>
        <w:t>(надзорными)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EA5142" w:rsidRPr="00A00162" w:rsidRDefault="00F81D5E">
      <w:pPr>
        <w:pStyle w:val="ConsPlusNormal"/>
        <w:ind w:firstLine="709"/>
        <w:jc w:val="both"/>
        <w:rPr>
          <w:rFonts w:ascii="Times New Roman" w:hAnsi="Times New Roman" w:cs="Times New Roman"/>
          <w:sz w:val="28"/>
          <w:szCs w:val="28"/>
          <w:shd w:val="clear" w:color="auto" w:fill="FFFFFF"/>
        </w:rPr>
      </w:pPr>
      <w:r w:rsidRPr="00A00162">
        <w:rPr>
          <w:rFonts w:ascii="Times New Roman" w:hAnsi="Times New Roman" w:cs="Times New Roman"/>
          <w:sz w:val="28"/>
          <w:szCs w:val="28"/>
        </w:rPr>
        <w:t>3.11. В</w:t>
      </w:r>
      <w:r w:rsidRPr="00A00162">
        <w:rPr>
          <w:rFonts w:ascii="Times New Roman" w:hAnsi="Times New Roman" w:cs="Times New Roman"/>
          <w:sz w:val="28"/>
          <w:szCs w:val="28"/>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EA5142" w:rsidRPr="00A00162" w:rsidRDefault="00F81D5E">
      <w:pPr>
        <w:ind w:firstLine="709"/>
        <w:jc w:val="both"/>
        <w:rPr>
          <w:sz w:val="28"/>
          <w:szCs w:val="28"/>
          <w:shd w:val="clear" w:color="auto" w:fill="FFFFFF"/>
        </w:rPr>
      </w:pPr>
      <w:r w:rsidRPr="00A00162">
        <w:rPr>
          <w:sz w:val="28"/>
          <w:szCs w:val="28"/>
        </w:rPr>
        <w:t xml:space="preserve">1) </w:t>
      </w:r>
      <w:r w:rsidRPr="00A00162">
        <w:rPr>
          <w:sz w:val="28"/>
          <w:szCs w:val="28"/>
          <w:shd w:val="clear" w:color="auto" w:fill="FFFFFF"/>
        </w:rPr>
        <w:t xml:space="preserve">отсутствие контролируемого лица либо его представителя не препятствует оценке </w:t>
      </w:r>
      <w:r w:rsidRPr="00A00162">
        <w:rPr>
          <w:sz w:val="28"/>
          <w:szCs w:val="28"/>
        </w:rPr>
        <w:t xml:space="preserve">должностным лицом </w:t>
      </w:r>
      <w:r w:rsidRPr="00A00162">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EA5142" w:rsidRPr="00A00162" w:rsidRDefault="00F81D5E">
      <w:pPr>
        <w:ind w:firstLine="709"/>
        <w:jc w:val="both"/>
        <w:rPr>
          <w:sz w:val="28"/>
          <w:szCs w:val="28"/>
        </w:rPr>
      </w:pPr>
      <w:r w:rsidRPr="00A00162">
        <w:rPr>
          <w:sz w:val="28"/>
          <w:szCs w:val="28"/>
          <w:shd w:val="clear" w:color="auto" w:fill="FFFFFF"/>
        </w:rPr>
        <w:t xml:space="preserve">2) отсутствие признаков </w:t>
      </w:r>
      <w:r w:rsidRPr="00A00162">
        <w:rPr>
          <w:sz w:val="28"/>
          <w:szCs w:val="28"/>
        </w:rPr>
        <w:t>явной непосредственной угрозы причинения или фактического причинения вреда (ущерба) охраняемым законом ценностям;</w:t>
      </w:r>
    </w:p>
    <w:p w:rsidR="00EA5142" w:rsidRPr="00A00162" w:rsidRDefault="00F81D5E">
      <w:pPr>
        <w:pStyle w:val="ConsPlusNormal"/>
        <w:ind w:firstLine="709"/>
        <w:jc w:val="both"/>
        <w:rPr>
          <w:rFonts w:ascii="Times New Roman" w:hAnsi="Times New Roman" w:cs="Times New Roman"/>
          <w:sz w:val="28"/>
          <w:szCs w:val="28"/>
          <w:shd w:val="clear" w:color="auto" w:fill="FFFFFF"/>
        </w:rPr>
      </w:pPr>
      <w:r w:rsidRPr="00A00162">
        <w:rPr>
          <w:rFonts w:ascii="Times New Roman" w:hAnsi="Times New Roman" w:cs="Times New Roman"/>
          <w:sz w:val="28"/>
          <w:szCs w:val="28"/>
        </w:rPr>
        <w:t>3) имеются уважительные причины для отсутствия контролируемого лица (болезнь</w:t>
      </w:r>
      <w:r w:rsidRPr="00A00162">
        <w:rPr>
          <w:rFonts w:ascii="Times New Roman" w:hAnsi="Times New Roman" w:cs="Times New Roman"/>
          <w:sz w:val="28"/>
          <w:szCs w:val="28"/>
          <w:shd w:val="clear" w:color="auto" w:fill="FFFFFF"/>
        </w:rPr>
        <w:t xml:space="preserve"> контролируемого лица</w:t>
      </w:r>
      <w:r w:rsidRPr="00A00162">
        <w:rPr>
          <w:rFonts w:ascii="Times New Roman" w:hAnsi="Times New Roman" w:cs="Times New Roman"/>
          <w:sz w:val="28"/>
          <w:szCs w:val="28"/>
        </w:rPr>
        <w:t>, его командировка и т.п.) при проведении</w:t>
      </w:r>
      <w:r w:rsidRPr="00A00162">
        <w:rPr>
          <w:rFonts w:ascii="Times New Roman" w:hAnsi="Times New Roman" w:cs="Times New Roman"/>
          <w:sz w:val="28"/>
          <w:szCs w:val="28"/>
          <w:shd w:val="clear" w:color="auto" w:fill="FFFFFF"/>
        </w:rPr>
        <w:t xml:space="preserve"> контрольного мероприятия</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hAnsi="Times New Roman" w:cs="Times New Roman"/>
          <w:sz w:val="28"/>
          <w:szCs w:val="28"/>
        </w:rPr>
        <w:t>3.12. Сроки проведения внеплановых контрольных мероприятий:</w:t>
      </w:r>
    </w:p>
    <w:p w:rsidR="00EA5142" w:rsidRPr="00A00162" w:rsidRDefault="00F81D5E">
      <w:pPr>
        <w:pStyle w:val="s1"/>
        <w:ind w:firstLine="709"/>
        <w:rPr>
          <w:rFonts w:ascii="Times New Roman" w:eastAsiaTheme="minorHAnsi" w:hAnsi="Times New Roman" w:cs="Times New Roman"/>
          <w:sz w:val="28"/>
          <w:szCs w:val="28"/>
          <w:lang w:eastAsia="en-US"/>
        </w:rPr>
      </w:pPr>
      <w:r w:rsidRPr="00A00162">
        <w:rPr>
          <w:rFonts w:ascii="Times New Roman" w:hAnsi="Times New Roman" w:cs="Times New Roman"/>
          <w:sz w:val="28"/>
          <w:szCs w:val="28"/>
        </w:rPr>
        <w:t xml:space="preserve">1) </w:t>
      </w:r>
      <w:r w:rsidRPr="00A00162">
        <w:rPr>
          <w:rFonts w:ascii="Times New Roman" w:eastAsiaTheme="minorHAnsi" w:hAnsi="Times New Roman" w:cs="Times New Roman"/>
          <w:sz w:val="28"/>
          <w:szCs w:val="28"/>
          <w:lang w:eastAsia="en-US"/>
        </w:rPr>
        <w:t>инспекционный визит в одном месте осуществления деятельности либо на одном производственном объекте (территории) не может превышать один рабочий день;</w:t>
      </w:r>
    </w:p>
    <w:p w:rsidR="00EA5142" w:rsidRPr="00A00162" w:rsidRDefault="00F81D5E">
      <w:pPr>
        <w:pStyle w:val="s1"/>
        <w:ind w:firstLine="709"/>
        <w:rPr>
          <w:rFonts w:ascii="Times New Roman" w:hAnsi="Times New Roman" w:cs="Times New Roman"/>
          <w:sz w:val="28"/>
          <w:szCs w:val="28"/>
        </w:rPr>
      </w:pPr>
      <w:r w:rsidRPr="00A00162">
        <w:rPr>
          <w:rFonts w:ascii="Times New Roman" w:eastAsiaTheme="minorHAnsi" w:hAnsi="Times New Roman" w:cs="Times New Roman"/>
          <w:sz w:val="28"/>
          <w:szCs w:val="28"/>
        </w:rPr>
        <w:t>2) рейдовый осмотр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EA5142" w:rsidRPr="00A00162" w:rsidRDefault="00F81D5E">
      <w:pPr>
        <w:pStyle w:val="s1"/>
        <w:ind w:firstLine="709"/>
        <w:rPr>
          <w:rFonts w:ascii="Times New Roman" w:hAnsi="Times New Roman" w:cs="Times New Roman"/>
          <w:bCs/>
          <w:iCs/>
          <w:sz w:val="28"/>
          <w:szCs w:val="28"/>
        </w:rPr>
      </w:pPr>
      <w:r w:rsidRPr="00A00162">
        <w:rPr>
          <w:rFonts w:ascii="Times New Roman" w:eastAsiaTheme="minorHAnsi" w:hAnsi="Times New Roman" w:cs="Times New Roman"/>
          <w:bCs/>
          <w:iCs/>
          <w:sz w:val="28"/>
          <w:szCs w:val="28"/>
        </w:rPr>
        <w:t xml:space="preserve">3) документарная проверка не может превышать десяти рабочих дней, В указанный срок не включается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w:t>
      </w:r>
      <w:r w:rsidRPr="00A00162">
        <w:rPr>
          <w:rFonts w:ascii="Times New Roman" w:eastAsiaTheme="minorHAnsi" w:hAnsi="Times New Roman" w:cs="Times New Roman"/>
          <w:bCs/>
          <w:iCs/>
          <w:sz w:val="28"/>
          <w:szCs w:val="28"/>
        </w:rPr>
        <w:lastRenderedPageBreak/>
        <w:t>письменной форме до момента представления указанных пояснений в контрольный (надзорный) орган;</w:t>
      </w:r>
    </w:p>
    <w:p w:rsidR="00EA5142" w:rsidRPr="00A00162" w:rsidRDefault="00F81D5E">
      <w:pPr>
        <w:pStyle w:val="s1"/>
        <w:ind w:firstLine="709"/>
        <w:rPr>
          <w:rFonts w:ascii="Times New Roman" w:hAnsi="Times New Roman" w:cs="Times New Roman"/>
          <w:bCs/>
          <w:iCs/>
          <w:sz w:val="28"/>
          <w:szCs w:val="28"/>
        </w:rPr>
      </w:pPr>
      <w:r w:rsidRPr="00A00162">
        <w:rPr>
          <w:rFonts w:ascii="Times New Roman" w:eastAsiaTheme="minorHAnsi" w:hAnsi="Times New Roman" w:cs="Times New Roman"/>
          <w:bCs/>
          <w:iCs/>
          <w:sz w:val="28"/>
          <w:szCs w:val="28"/>
        </w:rPr>
        <w:t xml:space="preserve">4) выездная проверка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w:t>
      </w:r>
    </w:p>
    <w:p w:rsidR="00EA5142" w:rsidRPr="00A00162" w:rsidRDefault="00F81D5E">
      <w:pPr>
        <w:pStyle w:val="s1"/>
        <w:ind w:firstLine="709"/>
        <w:rPr>
          <w:rFonts w:ascii="Times New Roman" w:hAnsi="Times New Roman" w:cs="Times New Roman"/>
          <w:bCs/>
          <w:iCs/>
          <w:sz w:val="28"/>
          <w:szCs w:val="28"/>
        </w:rPr>
      </w:pPr>
      <w:r w:rsidRPr="00A00162">
        <w:rPr>
          <w:rFonts w:ascii="Times New Roman" w:eastAsiaTheme="minorHAnsi" w:hAnsi="Times New Roman" w:cs="Times New Roman"/>
          <w:bCs/>
          <w:iCs/>
          <w:sz w:val="28"/>
          <w:szCs w:val="28"/>
        </w:rPr>
        <w:t xml:space="preserve">Срок проведения выездной проверки в отношении контролируемого лица,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EA5142" w:rsidRPr="00A00162" w:rsidRDefault="00F81D5E">
      <w:pPr>
        <w:pStyle w:val="s1"/>
        <w:ind w:firstLine="709"/>
        <w:rPr>
          <w:rFonts w:ascii="Times New Roman" w:hAnsi="Times New Roman" w:cs="Times New Roman"/>
          <w:bCs/>
          <w:iCs/>
          <w:sz w:val="28"/>
          <w:szCs w:val="28"/>
        </w:rPr>
      </w:pPr>
      <w:r w:rsidRPr="00A00162">
        <w:rPr>
          <w:rFonts w:ascii="Times New Roman" w:eastAsiaTheme="minorHAnsi" w:hAnsi="Times New Roman" w:cs="Times New Roman"/>
          <w:bCs/>
          <w:iCs/>
          <w:sz w:val="28"/>
          <w:szCs w:val="28"/>
        </w:rPr>
        <w:t>5) выездное обследование одного объекта (нескольких объектов, расположенных в непосредственной близости друг от друга) не может превышать одного рабочего дня.</w:t>
      </w: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8" w:tooltip="https://login.consultant.ru/link/?req=doc&amp;base=LAW&amp;n=358750&amp;date=25.06.2021&amp;demo=1&amp;dst=100998&amp;fld=134" w:history="1">
        <w:r w:rsidRPr="00A00162">
          <w:rPr>
            <w:rStyle w:val="ae"/>
            <w:rFonts w:ascii="Times New Roman" w:eastAsiaTheme="minorHAnsi" w:hAnsi="Times New Roman" w:cs="Times New Roman"/>
            <w:color w:val="auto"/>
            <w:sz w:val="28"/>
            <w:szCs w:val="28"/>
            <w:u w:val="none"/>
          </w:rPr>
          <w:t>частью 2 статьи 90</w:t>
        </w:r>
      </w:hyperlink>
      <w:r w:rsidRPr="00A00162">
        <w:rPr>
          <w:rFonts w:ascii="Times New Roman" w:eastAsiaTheme="minorHAnsi" w:hAnsi="Times New Roman" w:cs="Times New Roman"/>
          <w:sz w:val="28"/>
          <w:szCs w:val="28"/>
        </w:rPr>
        <w:t xml:space="preserve"> Федерального закона № 248-ФЗ.</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eastAsiaTheme="minorHAnsi" w:hAnsi="Times New Roman" w:cs="Times New Roman"/>
          <w:sz w:val="28"/>
          <w:szCs w:val="2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EA5142" w:rsidRPr="00A00162" w:rsidRDefault="00F81D5E">
      <w:pPr>
        <w:ind w:firstLine="709"/>
        <w:jc w:val="both"/>
        <w:rPr>
          <w:sz w:val="28"/>
          <w:szCs w:val="28"/>
        </w:rPr>
      </w:pPr>
      <w:r w:rsidRPr="00A00162">
        <w:rPr>
          <w:rFonts w:eastAsiaTheme="minorHAnsi"/>
          <w:sz w:val="28"/>
          <w:szCs w:val="28"/>
        </w:rPr>
        <w:t>Оформление акта производится на месте проведения контрольного мероприятия в день окончания проведения такого мероприятия,</w:t>
      </w:r>
      <w:r w:rsidRPr="00A00162">
        <w:rPr>
          <w:rFonts w:eastAsiaTheme="minorHAnsi"/>
          <w:sz w:val="28"/>
          <w:szCs w:val="28"/>
          <w:shd w:val="clear" w:color="auto" w:fill="FFFFFF"/>
        </w:rPr>
        <w:t xml:space="preserve"> если иной порядок оформления акта не установлен Правительством Российской Федерации</w:t>
      </w:r>
      <w:r w:rsidRPr="00A00162">
        <w:rPr>
          <w:rFonts w:eastAsiaTheme="minorHAnsi"/>
          <w:sz w:val="28"/>
          <w:szCs w:val="28"/>
        </w:rPr>
        <w:t>.</w:t>
      </w: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t>3.15. Информация о контрольных мероприятиях размещается в Едином реестре контрольных (надзорных) мероприятий.</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eastAsiaTheme="minorHAnsi" w:hAnsi="Times New Roman" w:cs="Times New Roman"/>
          <w:sz w:val="28"/>
          <w:szCs w:val="28"/>
        </w:rPr>
        <w:lastRenderedPageBreak/>
        <w:t xml:space="preserve">3.16.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00162">
        <w:rPr>
          <w:rFonts w:ascii="Times New Roman" w:eastAsiaTheme="minorHAnsi" w:hAnsi="Times New Roman" w:cs="Times New Roman"/>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A00162">
        <w:rPr>
          <w:rFonts w:ascii="Times New Roman" w:eastAsiaTheme="minorHAnsi" w:hAnsi="Times New Roman" w:cs="Times New Roman"/>
          <w:sz w:val="28"/>
          <w:szCs w:val="28"/>
        </w:rPr>
        <w:t>Единый портал</w:t>
      </w:r>
      <w:r w:rsidRPr="00A00162">
        <w:rPr>
          <w:rFonts w:ascii="Times New Roman" w:eastAsiaTheme="minorHAnsi" w:hAnsi="Times New Roman" w:cs="Times New Roman"/>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eastAsiaTheme="minorHAnsi" w:hAnsi="Times New Roman" w:cs="Times New Roman"/>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00162">
        <w:rPr>
          <w:rFonts w:ascii="Times New Roman" w:eastAsiaTheme="minorHAnsi" w:hAnsi="Times New Roman" w:cs="Times New Roman"/>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00162">
        <w:rPr>
          <w:rFonts w:ascii="Times New Roman" w:eastAsiaTheme="minorHAnsi" w:hAnsi="Times New Roman" w:cs="Times New Roman"/>
          <w:sz w:val="28"/>
          <w:szCs w:val="28"/>
        </w:rPr>
        <w:t xml:space="preserve"> Указанный гражданин вправе направлять администрации документы на бумажном носителе.</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eastAsiaTheme="minorHAnsi" w:hAnsi="Times New Roman" w:cs="Times New Roman"/>
          <w:sz w:val="28"/>
          <w:szCs w:val="28"/>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eastAsiaTheme="minorHAnsi" w:hAnsi="Times New Roman" w:cs="Times New Roman"/>
          <w:sz w:val="28"/>
          <w:szCs w:val="28"/>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A00162">
        <w:rPr>
          <w:rFonts w:ascii="Times New Roman" w:eastAsiaTheme="minorHAnsi" w:hAnsi="Times New Roman" w:cs="Times New Roman"/>
          <w:sz w:val="28"/>
          <w:szCs w:val="28"/>
          <w:shd w:val="clear" w:color="auto" w:fill="FFFFFF"/>
        </w:rPr>
        <w:t xml:space="preserve">Федерального закона </w:t>
      </w:r>
      <w:r w:rsidRPr="00A00162">
        <w:rPr>
          <w:rFonts w:ascii="Times New Roman" w:eastAsiaTheme="minorHAnsi" w:hAnsi="Times New Roman" w:cs="Times New Roman"/>
          <w:sz w:val="28"/>
          <w:szCs w:val="28"/>
        </w:rPr>
        <w:t>№ 248-ФЗ и разделом 4 настоящего Положения.</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eastAsiaTheme="minorHAnsi" w:hAnsi="Times New Roman" w:cs="Times New Roman"/>
          <w:sz w:val="28"/>
          <w:szCs w:val="28"/>
        </w:rPr>
        <w:t xml:space="preserve">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w:t>
      </w:r>
      <w:r w:rsidR="00A00162" w:rsidRPr="00A00162">
        <w:rPr>
          <w:rFonts w:ascii="Times New Roman" w:eastAsiaTheme="minorHAnsi" w:hAnsi="Times New Roman" w:cs="Times New Roman"/>
          <w:sz w:val="28"/>
          <w:szCs w:val="28"/>
        </w:rPr>
        <w:t>лицо вправе</w:t>
      </w:r>
      <w:r w:rsidRPr="00A00162">
        <w:rPr>
          <w:rFonts w:ascii="Times New Roman" w:eastAsiaTheme="minorHAnsi" w:hAnsi="Times New Roman" w:cs="Times New Roman"/>
          <w:sz w:val="28"/>
          <w:szCs w:val="28"/>
        </w:rPr>
        <w:t xml:space="preserve">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EA5142" w:rsidRPr="00A00162" w:rsidRDefault="00F81D5E">
      <w:pPr>
        <w:pStyle w:val="ConsPlusNormal"/>
        <w:ind w:firstLine="709"/>
        <w:jc w:val="both"/>
        <w:rPr>
          <w:rFonts w:ascii="Times New Roman" w:hAnsi="Times New Roman" w:cs="Times New Roman"/>
        </w:rPr>
      </w:pPr>
      <w:bookmarkStart w:id="2" w:name="Par318"/>
      <w:bookmarkEnd w:id="2"/>
      <w:r w:rsidRPr="00A00162">
        <w:rPr>
          <w:rFonts w:ascii="Times New Roman" w:eastAsiaTheme="minorHAnsi" w:hAnsi="Times New Roman" w:cs="Times New Roman"/>
          <w:sz w:val="28"/>
          <w:szCs w:val="28"/>
        </w:rPr>
        <w:lastRenderedPageBreak/>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eastAsiaTheme="minorHAnsi" w:hAnsi="Times New Roman" w:cs="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A5142" w:rsidRPr="00A00162" w:rsidRDefault="00F81D5E">
      <w:pPr>
        <w:ind w:firstLine="709"/>
        <w:jc w:val="both"/>
        <w:rPr>
          <w:sz w:val="28"/>
          <w:szCs w:val="28"/>
        </w:rPr>
      </w:pPr>
      <w:r w:rsidRPr="00A00162">
        <w:rPr>
          <w:rFonts w:eastAsiaTheme="minorHAnsi"/>
          <w:sz w:val="28"/>
          <w:szCs w:val="28"/>
        </w:rPr>
        <w:t xml:space="preserve">4) </w:t>
      </w:r>
      <w:r w:rsidRPr="00A00162">
        <w:rPr>
          <w:rFonts w:eastAsiaTheme="minorHAnsi"/>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00162">
        <w:rPr>
          <w:rFonts w:eastAsiaTheme="minorHAnsi"/>
          <w:sz w:val="28"/>
          <w:szCs w:val="28"/>
        </w:rPr>
        <w:t>;</w:t>
      </w: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eastAsiaTheme="minorHAnsi" w:hAnsi="Times New Roman" w:cs="Times New Roman"/>
          <w:sz w:val="28"/>
          <w:szCs w:val="28"/>
        </w:rPr>
        <w:t xml:space="preserve">3.20. Должностные лица 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00162">
        <w:rPr>
          <w:rFonts w:ascii="Times New Roman" w:eastAsiaTheme="minorHAnsi" w:hAnsi="Times New Roman" w:cs="Times New Roman"/>
          <w:sz w:val="28"/>
          <w:szCs w:val="28"/>
        </w:rPr>
        <w:t>Кабардино-Балкарской Республики</w:t>
      </w:r>
      <w:r w:rsidRPr="00A00162">
        <w:rPr>
          <w:rFonts w:ascii="Times New Roman" w:eastAsiaTheme="minorHAnsi" w:hAnsi="Times New Roman" w:cs="Times New Roman"/>
          <w:sz w:val="28"/>
          <w:szCs w:val="28"/>
        </w:rPr>
        <w:t>, органами местного самоуправления, правоохранительными органами, организациями и гражданами.</w:t>
      </w:r>
    </w:p>
    <w:p w:rsidR="00EA5142" w:rsidRPr="00A00162" w:rsidRDefault="00F81D5E">
      <w:pPr>
        <w:ind w:firstLine="709"/>
        <w:jc w:val="both"/>
        <w:rPr>
          <w:sz w:val="28"/>
          <w:szCs w:val="28"/>
        </w:rPr>
      </w:pPr>
      <w:r w:rsidRPr="00A00162">
        <w:rPr>
          <w:rFonts w:eastAsiaTheme="minorHAnsi"/>
          <w:sz w:val="28"/>
          <w:szCs w:val="28"/>
        </w:rPr>
        <w:t xml:space="preserve">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w:t>
      </w:r>
      <w:r w:rsidRPr="00A00162">
        <w:rPr>
          <w:rFonts w:eastAsiaTheme="minorHAnsi"/>
          <w:sz w:val="28"/>
          <w:szCs w:val="28"/>
        </w:rPr>
        <w:lastRenderedPageBreak/>
        <w:t>копию указанного акта в орган власти, уполномоченный на привлечение к соответствующей ответственности.</w:t>
      </w:r>
    </w:p>
    <w:p w:rsidR="00EA5142" w:rsidRPr="00A00162" w:rsidRDefault="00EA5142">
      <w:pPr>
        <w:pStyle w:val="ConsPlusNormal"/>
        <w:ind w:firstLine="709"/>
        <w:jc w:val="both"/>
        <w:rPr>
          <w:rFonts w:ascii="Times New Roman" w:hAnsi="Times New Roman" w:cs="Times New Roman"/>
          <w:sz w:val="28"/>
          <w:szCs w:val="28"/>
        </w:rPr>
      </w:pPr>
    </w:p>
    <w:p w:rsidR="00EA5142" w:rsidRPr="00A00162" w:rsidRDefault="00F81D5E">
      <w:pPr>
        <w:pStyle w:val="ConsPlusNormal"/>
        <w:ind w:firstLine="0"/>
        <w:jc w:val="center"/>
        <w:rPr>
          <w:rFonts w:ascii="Times New Roman" w:hAnsi="Times New Roman" w:cs="Times New Roman"/>
          <w:b/>
          <w:bCs/>
          <w:sz w:val="28"/>
          <w:szCs w:val="28"/>
        </w:rPr>
      </w:pPr>
      <w:r w:rsidRPr="00A00162">
        <w:rPr>
          <w:rFonts w:ascii="Times New Roman" w:eastAsiaTheme="minorHAnsi" w:hAnsi="Times New Roman" w:cs="Times New Roman"/>
          <w:b/>
          <w:bCs/>
          <w:sz w:val="28"/>
          <w:szCs w:val="28"/>
        </w:rPr>
        <w:t>Раздел 4. Обжалование решений администрации, действий (бездействия) должностных лиц, уполномоченных осуществлять муниципальный лесной контроль</w:t>
      </w:r>
    </w:p>
    <w:p w:rsidR="00EA5142" w:rsidRPr="00A00162" w:rsidRDefault="00EA5142">
      <w:pPr>
        <w:pStyle w:val="ConsPlusNormal"/>
        <w:ind w:firstLine="0"/>
        <w:rPr>
          <w:rFonts w:ascii="Times New Roman" w:hAnsi="Times New Roman" w:cs="Times New Roman"/>
          <w:b/>
          <w:bCs/>
          <w:sz w:val="28"/>
          <w:szCs w:val="28"/>
        </w:rPr>
      </w:pP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eastAsiaTheme="minorHAnsi" w:hAnsi="Times New Roman" w:cs="Times New Roman"/>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лесного контроля, имеют право на досудебное обжалование:</w:t>
      </w: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t>1) решений о проведении контрольных мероприятий;</w:t>
      </w: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t>2) актов контрольных мероприятий, предписаний об устранении выявленных нарушений;</w:t>
      </w: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t>3) действий (бездействия) должностных лиц в рамках контрольных мероприятий.</w:t>
      </w: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A00162">
        <w:rPr>
          <w:rFonts w:ascii="Times New Roman" w:eastAsiaTheme="minorHAnsi" w:hAnsi="Times New Roman" w:cs="Times New Roman"/>
          <w:sz w:val="28"/>
          <w:szCs w:val="28"/>
          <w:shd w:val="clear" w:color="auto" w:fill="FFFFFF"/>
        </w:rPr>
        <w:t>и (или) регионального портала государственных и муниципальных услуг</w:t>
      </w:r>
      <w:r w:rsidRPr="00A00162">
        <w:rPr>
          <w:rFonts w:ascii="Times New Roman" w:eastAsiaTheme="minorHAnsi" w:hAnsi="Times New Roman" w:cs="Times New Roman"/>
          <w:sz w:val="28"/>
          <w:szCs w:val="28"/>
        </w:rPr>
        <w:t>.</w:t>
      </w: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sidRPr="00A00162">
        <w:rPr>
          <w:rFonts w:ascii="Times New Roman" w:eastAsiaTheme="minorHAnsi" w:hAnsi="Times New Roman" w:cs="Times New Roman"/>
          <w:i/>
          <w:iCs/>
          <w:sz w:val="24"/>
          <w:szCs w:val="24"/>
        </w:rPr>
        <w:t xml:space="preserve"> </w:t>
      </w:r>
      <w:r w:rsidRPr="00A00162">
        <w:rPr>
          <w:rFonts w:ascii="Times New Roman" w:eastAsiaTheme="minorHAnsi" w:hAnsi="Times New Roman" w:cs="Times New Roman"/>
          <w:sz w:val="28"/>
          <w:szCs w:val="28"/>
        </w:rPr>
        <w:t>с предварительным информированием Главы</w:t>
      </w:r>
      <w:r w:rsidRPr="00A00162">
        <w:rPr>
          <w:rFonts w:ascii="Times New Roman" w:eastAsiaTheme="minorHAnsi" w:hAnsi="Times New Roman" w:cs="Times New Roman"/>
          <w:i/>
          <w:iCs/>
          <w:sz w:val="24"/>
          <w:szCs w:val="24"/>
        </w:rPr>
        <w:t xml:space="preserve"> </w:t>
      </w:r>
      <w:r w:rsidRPr="00A00162">
        <w:rPr>
          <w:rFonts w:ascii="Times New Roman" w:eastAsiaTheme="minorHAnsi" w:hAnsi="Times New Roman" w:cs="Times New Roman"/>
          <w:sz w:val="28"/>
          <w:szCs w:val="28"/>
        </w:rPr>
        <w:t>о наличии в</w:t>
      </w:r>
      <w:r w:rsidRPr="00A00162">
        <w:rPr>
          <w:rFonts w:ascii="Times New Roman" w:eastAsiaTheme="minorHAnsi" w:hAnsi="Times New Roman" w:cs="Times New Roman"/>
          <w:i/>
          <w:iCs/>
          <w:sz w:val="24"/>
          <w:szCs w:val="24"/>
        </w:rPr>
        <w:t xml:space="preserve"> </w:t>
      </w:r>
      <w:r w:rsidRPr="00A00162">
        <w:rPr>
          <w:rFonts w:ascii="Times New Roman" w:eastAsiaTheme="minorHAnsi" w:hAnsi="Times New Roman" w:cs="Times New Roman"/>
          <w:sz w:val="28"/>
          <w:szCs w:val="28"/>
        </w:rPr>
        <w:t>жалобе (документах) сведений, составляющих государственную или иную охраняемую законом тайну.</w:t>
      </w: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t>4.4. Жалоба на решение администрации, действия (бездействие) его должностных лиц рассматривается Главой.</w:t>
      </w: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EA5142" w:rsidRPr="00A00162" w:rsidRDefault="00F81D5E">
      <w:pPr>
        <w:pStyle w:val="ConsPlusNormal"/>
        <w:ind w:firstLine="709"/>
        <w:jc w:val="both"/>
        <w:rPr>
          <w:rFonts w:ascii="Times New Roman" w:hAnsi="Times New Roman" w:cs="Times New Roman"/>
          <w:sz w:val="28"/>
          <w:szCs w:val="28"/>
        </w:rPr>
      </w:pPr>
      <w:r w:rsidRPr="00A00162">
        <w:rPr>
          <w:rFonts w:ascii="Times New Roman" w:eastAsiaTheme="minorHAnsi" w:hAnsi="Times New Roman" w:cs="Times New Roman"/>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EA5142" w:rsidRPr="00A00162" w:rsidRDefault="00F81D5E">
      <w:pPr>
        <w:pStyle w:val="ConsPlusNormal"/>
        <w:ind w:firstLine="709"/>
        <w:jc w:val="both"/>
        <w:rPr>
          <w:rFonts w:ascii="Times New Roman" w:hAnsi="Times New Roman" w:cs="Times New Roman"/>
        </w:rPr>
      </w:pPr>
      <w:r w:rsidRPr="00A00162">
        <w:rPr>
          <w:rFonts w:ascii="Times New Roman" w:eastAsiaTheme="minorHAnsi" w:hAnsi="Times New Roman" w:cs="Times New Roman"/>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EA5142" w:rsidRPr="00A00162" w:rsidRDefault="00EA5142">
      <w:pPr>
        <w:pStyle w:val="18"/>
        <w:ind w:firstLine="709"/>
        <w:jc w:val="both"/>
        <w:rPr>
          <w:rFonts w:ascii="Times New Roman" w:hAnsi="Times New Roman" w:cs="Times New Roman"/>
          <w:sz w:val="28"/>
          <w:szCs w:val="28"/>
        </w:rPr>
      </w:pPr>
    </w:p>
    <w:p w:rsidR="00EA5142" w:rsidRPr="00A00162" w:rsidRDefault="00F81D5E">
      <w:pPr>
        <w:pStyle w:val="18"/>
        <w:jc w:val="center"/>
        <w:rPr>
          <w:rFonts w:ascii="Times New Roman" w:hAnsi="Times New Roman" w:cs="Times New Roman"/>
          <w:b/>
          <w:bCs/>
          <w:sz w:val="28"/>
          <w:szCs w:val="28"/>
        </w:rPr>
      </w:pPr>
      <w:r w:rsidRPr="00A00162">
        <w:rPr>
          <w:rFonts w:ascii="Times New Roman" w:eastAsiaTheme="minorHAnsi" w:hAnsi="Times New Roman" w:cs="Times New Roman"/>
          <w:b/>
          <w:bCs/>
          <w:sz w:val="28"/>
          <w:szCs w:val="28"/>
        </w:rPr>
        <w:t>Раздел 5. Ключевые показатели муниципального лесного контроля и их целевые значения</w:t>
      </w:r>
    </w:p>
    <w:p w:rsidR="00EA5142" w:rsidRPr="00A00162" w:rsidRDefault="00EA5142">
      <w:pPr>
        <w:pStyle w:val="18"/>
        <w:jc w:val="center"/>
        <w:rPr>
          <w:rFonts w:ascii="Times New Roman" w:hAnsi="Times New Roman" w:cs="Times New Roman"/>
          <w:b/>
          <w:bCs/>
          <w:sz w:val="28"/>
          <w:szCs w:val="28"/>
        </w:rPr>
      </w:pPr>
    </w:p>
    <w:p w:rsidR="00EA5142" w:rsidRPr="00A00162" w:rsidRDefault="00F81D5E">
      <w:pPr>
        <w:pStyle w:val="18"/>
        <w:ind w:firstLine="709"/>
        <w:jc w:val="both"/>
        <w:rPr>
          <w:rFonts w:ascii="Times New Roman" w:hAnsi="Times New Roman" w:cs="Times New Roman"/>
          <w:sz w:val="28"/>
          <w:szCs w:val="28"/>
        </w:rPr>
      </w:pPr>
      <w:r w:rsidRPr="00A00162">
        <w:rPr>
          <w:rFonts w:ascii="Times New Roman" w:eastAsiaTheme="minorHAnsi" w:hAnsi="Times New Roman" w:cs="Times New Roman"/>
          <w:sz w:val="28"/>
          <w:szCs w:val="28"/>
        </w:rPr>
        <w:t>5.1. Оценка результативности и эффективности осуществления муниципального лесного контроля осуществляется на основании статьи 30 Федерального закона 248-ФЗ.</w:t>
      </w:r>
    </w:p>
    <w:p w:rsidR="00EA5142" w:rsidRPr="00A00162" w:rsidRDefault="00F81D5E">
      <w:pPr>
        <w:pStyle w:val="18"/>
        <w:ind w:firstLine="709"/>
        <w:jc w:val="both"/>
        <w:rPr>
          <w:rFonts w:ascii="Times New Roman" w:hAnsi="Times New Roman" w:cs="Times New Roman"/>
          <w:b/>
          <w:sz w:val="28"/>
          <w:szCs w:val="28"/>
        </w:rPr>
      </w:pPr>
      <w:r w:rsidRPr="00A00162">
        <w:rPr>
          <w:rFonts w:ascii="Times New Roman" w:eastAsiaTheme="minorHAnsi" w:hAnsi="Times New Roman" w:cs="Times New Roman"/>
          <w:sz w:val="28"/>
          <w:szCs w:val="28"/>
        </w:rPr>
        <w:t>5.2 Ключевые показатели вида контроля и их целевые значения, индикативные показатели для муниципального лесного контроля утверждаются</w:t>
      </w:r>
      <w:r w:rsidR="00B16272">
        <w:rPr>
          <w:rFonts w:ascii="Times New Roman" w:eastAsiaTheme="minorHAnsi" w:hAnsi="Times New Roman" w:cs="Times New Roman"/>
          <w:sz w:val="28"/>
          <w:szCs w:val="28"/>
        </w:rPr>
        <w:t xml:space="preserve"> Советом местного самоуправления с.п.</w:t>
      </w:r>
      <w:r w:rsidR="00D85EDC">
        <w:rPr>
          <w:rFonts w:ascii="Times New Roman" w:eastAsiaTheme="minorHAnsi" w:hAnsi="Times New Roman" w:cs="Times New Roman"/>
          <w:sz w:val="28"/>
          <w:szCs w:val="28"/>
        </w:rPr>
        <w:t>Псынабо</w:t>
      </w:r>
      <w:r w:rsidRPr="00A00162">
        <w:rPr>
          <w:rFonts w:ascii="Times New Roman" w:eastAsiaTheme="minorHAnsi" w:hAnsi="Times New Roman" w:cs="Times New Roman"/>
          <w:bCs/>
          <w:i/>
          <w:iCs/>
          <w:sz w:val="28"/>
          <w:szCs w:val="28"/>
        </w:rPr>
        <w:t>.</w:t>
      </w:r>
    </w:p>
    <w:p w:rsidR="00EA5142" w:rsidRDefault="00F81D5E">
      <w:pPr>
        <w:pStyle w:val="ConsPlusNormal"/>
        <w:ind w:firstLine="0"/>
        <w:jc w:val="right"/>
        <w:rPr>
          <w:rFonts w:ascii="Times New Roman" w:hAnsi="Times New Roman" w:cs="Times New Roman"/>
        </w:rPr>
      </w:pPr>
      <w:r>
        <w:rPr>
          <w:rFonts w:ascii="Times New Roman" w:eastAsiaTheme="minorHAnsi" w:hAnsi="Times New Roman" w:cs="Times New Roman"/>
          <w:sz w:val="24"/>
          <w:szCs w:val="24"/>
        </w:rPr>
        <w:br w:type="page"/>
      </w:r>
    </w:p>
    <w:p w:rsidR="00EA5142" w:rsidRDefault="00F81D5E">
      <w:pPr>
        <w:pStyle w:val="ConsPlusNormal"/>
        <w:ind w:firstLine="0"/>
        <w:jc w:val="right"/>
        <w:rPr>
          <w:rFonts w:ascii="Times New Roman" w:hAnsi="Times New Roman" w:cs="Times New Roman"/>
          <w:sz w:val="28"/>
          <w:szCs w:val="28"/>
        </w:rPr>
      </w:pPr>
      <w:bookmarkStart w:id="3" w:name="Par381"/>
      <w:bookmarkEnd w:id="3"/>
      <w:r>
        <w:rPr>
          <w:rFonts w:ascii="Times New Roman" w:eastAsiaTheme="minorHAnsi" w:hAnsi="Times New Roman" w:cs="Times New Roman"/>
          <w:sz w:val="28"/>
          <w:szCs w:val="28"/>
        </w:rPr>
        <w:lastRenderedPageBreak/>
        <w:t>Приложение № 1</w:t>
      </w:r>
    </w:p>
    <w:p w:rsidR="00EA5142" w:rsidRDefault="00F81D5E">
      <w:pPr>
        <w:pStyle w:val="ConsPlusNormal"/>
        <w:ind w:firstLine="0"/>
        <w:jc w:val="right"/>
        <w:rPr>
          <w:rFonts w:ascii="Times New Roman" w:hAnsi="Times New Roman" w:cs="Times New Roman"/>
          <w:sz w:val="28"/>
          <w:szCs w:val="28"/>
        </w:rPr>
      </w:pPr>
      <w:r>
        <w:rPr>
          <w:rFonts w:ascii="Times New Roman" w:eastAsiaTheme="minorHAnsi" w:hAnsi="Times New Roman" w:cs="Times New Roman"/>
          <w:sz w:val="28"/>
          <w:szCs w:val="28"/>
        </w:rPr>
        <w:t>к Положению о муниципальном лесном контроле</w:t>
      </w:r>
    </w:p>
    <w:p w:rsidR="00B16272" w:rsidRDefault="00F81D5E" w:rsidP="00B16272">
      <w:pPr>
        <w:pStyle w:val="ConsPlusNormal"/>
        <w:ind w:firstLine="0"/>
        <w:jc w:val="right"/>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в </w:t>
      </w:r>
      <w:r w:rsidR="00B16272" w:rsidRPr="00B16272">
        <w:rPr>
          <w:rFonts w:ascii="Times New Roman" w:hAnsi="Times New Roman" w:cs="Times New Roman"/>
          <w:sz w:val="28"/>
          <w:szCs w:val="28"/>
        </w:rPr>
        <w:t>сельско</w:t>
      </w:r>
      <w:r w:rsidR="00B16272">
        <w:rPr>
          <w:rFonts w:ascii="Times New Roman" w:hAnsi="Times New Roman" w:cs="Times New Roman"/>
          <w:sz w:val="28"/>
          <w:szCs w:val="28"/>
        </w:rPr>
        <w:t>м</w:t>
      </w:r>
      <w:r w:rsidR="00B16272" w:rsidRPr="00B16272">
        <w:rPr>
          <w:rFonts w:ascii="Times New Roman" w:hAnsi="Times New Roman" w:cs="Times New Roman"/>
          <w:sz w:val="28"/>
          <w:szCs w:val="28"/>
        </w:rPr>
        <w:t xml:space="preserve"> поселени</w:t>
      </w:r>
      <w:r w:rsidR="00B16272">
        <w:rPr>
          <w:rFonts w:ascii="Times New Roman" w:hAnsi="Times New Roman" w:cs="Times New Roman"/>
          <w:sz w:val="28"/>
          <w:szCs w:val="28"/>
        </w:rPr>
        <w:t>и</w:t>
      </w:r>
      <w:r w:rsidR="00B16272" w:rsidRPr="00B16272">
        <w:rPr>
          <w:rFonts w:ascii="Times New Roman" w:hAnsi="Times New Roman" w:cs="Times New Roman"/>
          <w:sz w:val="28"/>
          <w:szCs w:val="28"/>
        </w:rPr>
        <w:t xml:space="preserve"> </w:t>
      </w:r>
      <w:r w:rsidR="00D85EDC">
        <w:rPr>
          <w:rFonts w:ascii="Times New Roman" w:hAnsi="Times New Roman" w:cs="Times New Roman"/>
          <w:sz w:val="28"/>
          <w:szCs w:val="28"/>
        </w:rPr>
        <w:t>Псынабо</w:t>
      </w:r>
      <w:r w:rsidR="00B16272">
        <w:rPr>
          <w:rFonts w:ascii="Times New Roman" w:eastAsiaTheme="minorHAnsi" w:hAnsi="Times New Roman" w:cs="Times New Roman"/>
          <w:sz w:val="28"/>
          <w:szCs w:val="28"/>
        </w:rPr>
        <w:t xml:space="preserve"> </w:t>
      </w:r>
    </w:p>
    <w:p w:rsidR="00B16272" w:rsidRDefault="00B16272" w:rsidP="00B16272">
      <w:pPr>
        <w:pStyle w:val="ConsPlusNormal"/>
        <w:ind w:firstLine="0"/>
        <w:jc w:val="center"/>
        <w:rPr>
          <w:rFonts w:ascii="Times New Roman" w:eastAsiaTheme="minorHAnsi" w:hAnsi="Times New Roman" w:cs="Times New Roman"/>
          <w:sz w:val="28"/>
          <w:szCs w:val="28"/>
        </w:rPr>
      </w:pPr>
    </w:p>
    <w:p w:rsidR="00EA5142" w:rsidRPr="00B16272" w:rsidRDefault="00F81D5E" w:rsidP="00B16272">
      <w:pPr>
        <w:pStyle w:val="ConsPlusNormal"/>
        <w:ind w:firstLine="0"/>
        <w:jc w:val="center"/>
        <w:rPr>
          <w:rFonts w:ascii="Times New Roman" w:hAnsi="Times New Roman" w:cs="Times New Roman"/>
          <w:b/>
          <w:sz w:val="28"/>
          <w:szCs w:val="28"/>
        </w:rPr>
      </w:pPr>
      <w:r w:rsidRPr="00B16272">
        <w:rPr>
          <w:rFonts w:ascii="Times New Roman" w:eastAsiaTheme="minorHAnsi" w:hAnsi="Times New Roman" w:cs="Times New Roman"/>
          <w:b/>
          <w:sz w:val="28"/>
          <w:szCs w:val="28"/>
        </w:rPr>
        <w:t>Индикаторы риска нарушения обязательных требований,</w:t>
      </w:r>
    </w:p>
    <w:p w:rsidR="00EA5142" w:rsidRDefault="00F81D5E">
      <w:pPr>
        <w:pStyle w:val="ConsPlusTitle"/>
        <w:jc w:val="center"/>
        <w:rPr>
          <w:rFonts w:ascii="Times New Roman" w:hAnsi="Times New Roman" w:cs="Times New Roman"/>
          <w:sz w:val="28"/>
          <w:szCs w:val="28"/>
        </w:rPr>
      </w:pPr>
      <w:r>
        <w:rPr>
          <w:rFonts w:ascii="Times New Roman" w:eastAsiaTheme="minorHAnsi" w:hAnsi="Times New Roman" w:cs="Times New Roman"/>
          <w:sz w:val="28"/>
          <w:szCs w:val="28"/>
        </w:rPr>
        <w:t>используемые для определения необходимости проведения</w:t>
      </w:r>
    </w:p>
    <w:p w:rsidR="00EA5142" w:rsidRDefault="00F81D5E">
      <w:pPr>
        <w:pStyle w:val="ConsPlusTitle"/>
        <w:jc w:val="center"/>
        <w:rPr>
          <w:rFonts w:ascii="Times New Roman" w:hAnsi="Times New Roman" w:cs="Times New Roman"/>
          <w:b w:val="0"/>
          <w:bCs w:val="0"/>
          <w:sz w:val="28"/>
          <w:szCs w:val="28"/>
        </w:rPr>
      </w:pPr>
      <w:r>
        <w:rPr>
          <w:rFonts w:ascii="Times New Roman" w:eastAsiaTheme="minorHAnsi" w:hAnsi="Times New Roman" w:cs="Times New Roman"/>
          <w:sz w:val="28"/>
          <w:szCs w:val="28"/>
        </w:rPr>
        <w:t>внеплановых проверок при осуществлении администрацией</w:t>
      </w:r>
    </w:p>
    <w:p w:rsidR="00EA5142" w:rsidRDefault="00F81D5E">
      <w:pPr>
        <w:jc w:val="center"/>
        <w:rPr>
          <w:sz w:val="28"/>
          <w:szCs w:val="28"/>
        </w:rPr>
      </w:pPr>
      <w:bookmarkStart w:id="4" w:name="_Hlk77689331"/>
      <w:r>
        <w:rPr>
          <w:rFonts w:eastAsiaTheme="minorHAnsi"/>
          <w:b/>
          <w:bCs/>
          <w:sz w:val="28"/>
          <w:szCs w:val="28"/>
        </w:rPr>
        <w:t>муниципального лесного контроля</w:t>
      </w:r>
      <w:bookmarkEnd w:id="4"/>
    </w:p>
    <w:p w:rsidR="00EA5142" w:rsidRDefault="00EA5142">
      <w:pPr>
        <w:pStyle w:val="ConsPlusNormal"/>
        <w:ind w:firstLine="540"/>
        <w:jc w:val="both"/>
        <w:rPr>
          <w:rFonts w:ascii="Times New Roman" w:hAnsi="Times New Roman" w:cs="Times New Roman"/>
        </w:rPr>
      </w:pPr>
    </w:p>
    <w:p w:rsidR="00EA5142" w:rsidRDefault="00F81D5E">
      <w:pPr>
        <w:ind w:firstLine="540"/>
        <w:jc w:val="both"/>
        <w:rPr>
          <w:sz w:val="28"/>
          <w:szCs w:val="28"/>
        </w:rPr>
      </w:pPr>
      <w:r>
        <w:rPr>
          <w:rFonts w:eastAsiaTheme="minorHAnsi"/>
          <w:sz w:val="28"/>
          <w:szCs w:val="28"/>
        </w:rPr>
        <w:t>1. Несоответствие площади используемого гражданином, юридическим лицом, индивидуальным предпринимателем лесного участка площади лесного участка, сведения о которой содержатся в Государственном лесном реестре.</w:t>
      </w:r>
    </w:p>
    <w:p w:rsidR="00EA5142" w:rsidRDefault="00F81D5E">
      <w:pPr>
        <w:ind w:firstLine="540"/>
        <w:jc w:val="both"/>
        <w:rPr>
          <w:sz w:val="28"/>
          <w:szCs w:val="28"/>
        </w:rPr>
      </w:pPr>
      <w:r>
        <w:rPr>
          <w:rFonts w:eastAsiaTheme="minorHAnsi"/>
          <w:sz w:val="28"/>
          <w:szCs w:val="28"/>
        </w:rPr>
        <w:t>2. Отсутствие в Государственном лесном реестре сведений о правах на используемый гражданином, юридическим лицом, индивидуальным предпринимателем лесной участок.</w:t>
      </w:r>
    </w:p>
    <w:p w:rsidR="00EA5142" w:rsidRDefault="00F81D5E">
      <w:pPr>
        <w:ind w:firstLine="540"/>
        <w:jc w:val="both"/>
        <w:rPr>
          <w:sz w:val="28"/>
          <w:szCs w:val="28"/>
        </w:rPr>
      </w:pPr>
      <w:r>
        <w:rPr>
          <w:rFonts w:eastAsiaTheme="minorHAnsi"/>
          <w:sz w:val="28"/>
          <w:szCs w:val="28"/>
        </w:rPr>
        <w:t xml:space="preserve">3. Несоответствие использования гражданином, юридическим лицом, индивидуальным предпринимателем лесного участка целевому назначению. </w:t>
      </w:r>
    </w:p>
    <w:p w:rsidR="00EA5142" w:rsidRDefault="00F81D5E">
      <w:pPr>
        <w:ind w:firstLine="540"/>
        <w:jc w:val="both"/>
        <w:rPr>
          <w:sz w:val="28"/>
          <w:szCs w:val="28"/>
        </w:rPr>
      </w:pPr>
      <w:r>
        <w:rPr>
          <w:rFonts w:eastAsiaTheme="minorHAnsi"/>
          <w:sz w:val="28"/>
          <w:szCs w:val="28"/>
        </w:rPr>
        <w:t>4. Неисполнение обязанности по приведению лесного участка в состояние, пригодное для использования по целевому назначению.</w:t>
      </w:r>
    </w:p>
    <w:p w:rsidR="00EA5142" w:rsidRDefault="00F81D5E">
      <w:pPr>
        <w:ind w:firstLine="540"/>
        <w:jc w:val="both"/>
        <w:rPr>
          <w:sz w:val="28"/>
          <w:szCs w:val="28"/>
        </w:rPr>
      </w:pPr>
      <w:r>
        <w:rPr>
          <w:rFonts w:eastAsiaTheme="minorHAnsi"/>
          <w:sz w:val="28"/>
          <w:szCs w:val="28"/>
        </w:rPr>
        <w:t>5. Незаконная вырубка на лесном участке.</w:t>
      </w:r>
    </w:p>
    <w:p w:rsidR="00EA5142" w:rsidRDefault="00F81D5E">
      <w:pPr>
        <w:ind w:firstLine="540"/>
        <w:jc w:val="both"/>
        <w:rPr>
          <w:sz w:val="28"/>
          <w:szCs w:val="28"/>
        </w:rPr>
      </w:pPr>
      <w:r>
        <w:rPr>
          <w:rFonts w:eastAsiaTheme="minorHAnsi"/>
          <w:sz w:val="28"/>
          <w:szCs w:val="28"/>
        </w:rPr>
        <w:t>6. Пожар на лесном участке.</w:t>
      </w:r>
    </w:p>
    <w:p w:rsidR="00EA5142" w:rsidRDefault="00F81D5E">
      <w:pPr>
        <w:ind w:firstLine="540"/>
        <w:jc w:val="both"/>
        <w:rPr>
          <w:sz w:val="28"/>
          <w:szCs w:val="28"/>
        </w:rPr>
      </w:pPr>
      <w:r>
        <w:rPr>
          <w:rFonts w:eastAsiaTheme="minorHAnsi"/>
          <w:sz w:val="28"/>
          <w:szCs w:val="28"/>
        </w:rPr>
        <w:t>7. Самовольный захват прилегающей к лесному участку территории.</w:t>
      </w:r>
    </w:p>
    <w:p w:rsidR="00EA5142" w:rsidRDefault="00F81D5E">
      <w:pPr>
        <w:ind w:firstLine="540"/>
        <w:jc w:val="both"/>
        <w:rPr>
          <w:sz w:val="28"/>
          <w:szCs w:val="28"/>
        </w:rPr>
      </w:pPr>
      <w:r>
        <w:rPr>
          <w:rFonts w:eastAsiaTheme="minorHAnsi"/>
          <w:sz w:val="28"/>
          <w:szCs w:val="28"/>
        </w:rPr>
        <w:t xml:space="preserve">8. Захламление или загрязнение лесного участка отходами производства и (или) потребления. </w:t>
      </w:r>
    </w:p>
    <w:p w:rsidR="00EA5142" w:rsidRDefault="00F81D5E">
      <w:pPr>
        <w:ind w:firstLine="540"/>
        <w:jc w:val="both"/>
        <w:rPr>
          <w:sz w:val="28"/>
          <w:szCs w:val="28"/>
        </w:rPr>
      </w:pPr>
      <w:r>
        <w:rPr>
          <w:rFonts w:eastAsiaTheme="minorHAnsi"/>
          <w:sz w:val="28"/>
          <w:szCs w:val="28"/>
        </w:rPr>
        <w:t>9. Трехкратное и более увеличение объема (куб. м) проводимых операций в сфере приемки, перевозки, переработки и хранения древесины,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государственной автоматизированной информационной системы учета древесины и сделок с ней (с 2023 года – по данным федеральной государственной информационной системы лесного комплекса) по сравнению с аналогичным периодом предыдущего календарного года.</w:t>
      </w:r>
    </w:p>
    <w:p w:rsidR="00EA5142" w:rsidRDefault="00F81D5E">
      <w:pPr>
        <w:ind w:firstLine="540"/>
        <w:jc w:val="both"/>
        <w:rPr>
          <w:sz w:val="28"/>
          <w:szCs w:val="28"/>
        </w:rPr>
      </w:pPr>
      <w:r>
        <w:rPr>
          <w:rFonts w:eastAsiaTheme="minorHAnsi"/>
          <w:sz w:val="28"/>
          <w:szCs w:val="28"/>
        </w:rPr>
        <w:t>10. Объем (куб. м) древесины, реализованной за последние 3 календарных года, превышает суммарный объем (куб.м) заготовленной и приобретенной древесины за последние 3 календарных года.</w:t>
      </w:r>
    </w:p>
    <w:p w:rsidR="00EA5142" w:rsidRDefault="00EA5142">
      <w:pPr>
        <w:ind w:firstLine="540"/>
        <w:jc w:val="both"/>
        <w:rPr>
          <w:sz w:val="28"/>
          <w:szCs w:val="28"/>
        </w:rPr>
      </w:pPr>
    </w:p>
    <w:p w:rsidR="00EA5142" w:rsidRDefault="00EA5142">
      <w:pPr>
        <w:pStyle w:val="ConsPlusNormal"/>
        <w:ind w:firstLine="709"/>
        <w:jc w:val="both"/>
        <w:rPr>
          <w:rFonts w:ascii="Times New Roman" w:hAnsi="Times New Roman" w:cs="Times New Roman"/>
          <w:sz w:val="24"/>
          <w:szCs w:val="24"/>
        </w:rPr>
      </w:pPr>
    </w:p>
    <w:p w:rsidR="00EA5142" w:rsidRDefault="00EA5142">
      <w:pPr>
        <w:pStyle w:val="ConsPlusNormal"/>
        <w:ind w:firstLine="709"/>
        <w:jc w:val="both"/>
        <w:rPr>
          <w:rFonts w:ascii="Times New Roman" w:hAnsi="Times New Roman" w:cs="Times New Roman"/>
          <w:sz w:val="24"/>
          <w:szCs w:val="24"/>
        </w:rPr>
      </w:pPr>
    </w:p>
    <w:p w:rsidR="00EA5142" w:rsidRDefault="00EA5142">
      <w:pPr>
        <w:pStyle w:val="ConsPlusNormal"/>
        <w:ind w:firstLine="709"/>
        <w:jc w:val="both"/>
        <w:rPr>
          <w:rFonts w:ascii="Times New Roman" w:hAnsi="Times New Roman" w:cs="Times New Roman"/>
          <w:sz w:val="24"/>
          <w:szCs w:val="24"/>
        </w:rPr>
      </w:pPr>
    </w:p>
    <w:p w:rsidR="00EA5142" w:rsidRDefault="00EA5142">
      <w:pPr>
        <w:pStyle w:val="ConsPlusNormal"/>
        <w:ind w:firstLine="709"/>
        <w:jc w:val="both"/>
        <w:rPr>
          <w:rFonts w:ascii="Times New Roman" w:hAnsi="Times New Roman" w:cs="Times New Roman"/>
          <w:sz w:val="24"/>
          <w:szCs w:val="24"/>
        </w:rPr>
      </w:pPr>
    </w:p>
    <w:p w:rsidR="00EA5142" w:rsidRDefault="00EA5142">
      <w:pPr>
        <w:pStyle w:val="ConsTitle"/>
        <w:widowControl/>
        <w:jc w:val="both"/>
        <w:rPr>
          <w:rFonts w:ascii="Times New Roman" w:hAnsi="Times New Roman" w:cs="Times New Roman"/>
          <w:i/>
          <w:iCs/>
          <w:sz w:val="24"/>
          <w:szCs w:val="24"/>
        </w:rPr>
      </w:pPr>
    </w:p>
    <w:p w:rsidR="00EA5142" w:rsidRDefault="00EA5142">
      <w:pPr>
        <w:pStyle w:val="ConsTitle"/>
        <w:widowControl/>
        <w:jc w:val="both"/>
        <w:rPr>
          <w:rFonts w:ascii="Times New Roman" w:hAnsi="Times New Roman" w:cs="Times New Roman"/>
          <w:i/>
          <w:iCs/>
          <w:sz w:val="24"/>
          <w:szCs w:val="24"/>
        </w:rPr>
      </w:pPr>
    </w:p>
    <w:p w:rsidR="00EA5142" w:rsidRDefault="00EA5142">
      <w:pPr>
        <w:pStyle w:val="ConsTitle"/>
        <w:widowControl/>
        <w:jc w:val="both"/>
        <w:rPr>
          <w:rFonts w:ascii="Times New Roman" w:hAnsi="Times New Roman" w:cs="Times New Roman"/>
          <w:i/>
          <w:iCs/>
          <w:sz w:val="24"/>
          <w:szCs w:val="24"/>
        </w:rPr>
      </w:pPr>
    </w:p>
    <w:p w:rsidR="001860A0" w:rsidRDefault="001860A0">
      <w:pPr>
        <w:pStyle w:val="ConsTitle"/>
        <w:widowControl/>
        <w:jc w:val="both"/>
        <w:rPr>
          <w:rFonts w:ascii="Times New Roman" w:hAnsi="Times New Roman" w:cs="Times New Roman"/>
          <w:i/>
          <w:iCs/>
          <w:sz w:val="24"/>
          <w:szCs w:val="24"/>
        </w:rPr>
      </w:pPr>
    </w:p>
    <w:p w:rsidR="00EA5142" w:rsidRDefault="00EA5142">
      <w:pPr>
        <w:pStyle w:val="ConsTitle"/>
        <w:widowControl/>
        <w:jc w:val="both"/>
        <w:rPr>
          <w:rFonts w:ascii="Times New Roman" w:hAnsi="Times New Roman" w:cs="Times New Roman"/>
          <w:i/>
          <w:iCs/>
          <w:sz w:val="24"/>
          <w:szCs w:val="24"/>
        </w:rPr>
      </w:pPr>
    </w:p>
    <w:p w:rsidR="00B16272" w:rsidRDefault="00B16272">
      <w:pPr>
        <w:pStyle w:val="ConsTitle"/>
        <w:widowControl/>
        <w:jc w:val="both"/>
        <w:rPr>
          <w:rFonts w:ascii="Times New Roman" w:hAnsi="Times New Roman" w:cs="Times New Roman"/>
          <w:i/>
          <w:iCs/>
          <w:sz w:val="24"/>
          <w:szCs w:val="24"/>
        </w:rPr>
      </w:pPr>
    </w:p>
    <w:p w:rsidR="00B16272" w:rsidRDefault="00B16272">
      <w:pPr>
        <w:pStyle w:val="ConsTitle"/>
        <w:widowControl/>
        <w:jc w:val="both"/>
        <w:rPr>
          <w:rFonts w:ascii="Times New Roman" w:hAnsi="Times New Roman" w:cs="Times New Roman"/>
          <w:i/>
          <w:iCs/>
          <w:sz w:val="24"/>
          <w:szCs w:val="24"/>
        </w:rPr>
      </w:pPr>
    </w:p>
    <w:p w:rsidR="00EA5142" w:rsidRDefault="00F81D5E">
      <w:pPr>
        <w:jc w:val="center"/>
        <w:rPr>
          <w:b/>
          <w:sz w:val="28"/>
          <w:szCs w:val="28"/>
        </w:rPr>
      </w:pPr>
      <w:r>
        <w:rPr>
          <w:rFonts w:eastAsiaTheme="minorHAnsi"/>
          <w:b/>
          <w:sz w:val="28"/>
          <w:szCs w:val="28"/>
        </w:rPr>
        <w:t xml:space="preserve">Пояснительная записка </w:t>
      </w:r>
    </w:p>
    <w:p w:rsidR="00EA5142" w:rsidRDefault="00F81D5E">
      <w:pPr>
        <w:jc w:val="center"/>
        <w:rPr>
          <w:b/>
          <w:sz w:val="28"/>
          <w:szCs w:val="28"/>
        </w:rPr>
      </w:pPr>
      <w:r>
        <w:rPr>
          <w:rFonts w:eastAsiaTheme="minorHAnsi"/>
          <w:b/>
          <w:sz w:val="28"/>
          <w:szCs w:val="28"/>
        </w:rPr>
        <w:t xml:space="preserve">к положению </w:t>
      </w:r>
      <w:r>
        <w:rPr>
          <w:rFonts w:eastAsiaTheme="minorHAnsi"/>
          <w:b/>
          <w:bCs/>
          <w:sz w:val="28"/>
          <w:szCs w:val="28"/>
        </w:rPr>
        <w:t>о муниципальном лесном контроле в поселении</w:t>
      </w:r>
    </w:p>
    <w:p w:rsidR="00EA5142" w:rsidRDefault="00EA5142">
      <w:pPr>
        <w:jc w:val="center"/>
        <w:rPr>
          <w:sz w:val="28"/>
          <w:szCs w:val="28"/>
        </w:rPr>
      </w:pPr>
    </w:p>
    <w:p w:rsidR="00EA5142" w:rsidRDefault="00F81D5E">
      <w:pPr>
        <w:ind w:firstLine="709"/>
        <w:jc w:val="both"/>
        <w:rPr>
          <w:sz w:val="28"/>
          <w:szCs w:val="28"/>
          <w:shd w:val="clear" w:color="auto" w:fill="FFFFFF"/>
        </w:rPr>
      </w:pPr>
      <w:r>
        <w:rPr>
          <w:rFonts w:eastAsiaTheme="minorHAnsi"/>
          <w:sz w:val="28"/>
          <w:szCs w:val="28"/>
        </w:rPr>
        <w:t xml:space="preserve">Положение </w:t>
      </w:r>
      <w:r>
        <w:rPr>
          <w:rFonts w:eastAsiaTheme="minorHAnsi"/>
          <w:bCs/>
          <w:sz w:val="28"/>
          <w:szCs w:val="28"/>
          <w:lang w:eastAsia="zh-CN"/>
        </w:rPr>
        <w:t>о муниципальном лесном контроле в поселении</w:t>
      </w:r>
      <w:r>
        <w:rPr>
          <w:rFonts w:eastAsiaTheme="minorHAnsi"/>
          <w:sz w:val="28"/>
          <w:szCs w:val="28"/>
        </w:rPr>
        <w:t xml:space="preserve"> (далее – Положение) подготовлено в соответствии </w:t>
      </w:r>
      <w:r>
        <w:rPr>
          <w:rFonts w:eastAsiaTheme="minorHAnsi"/>
          <w:sz w:val="28"/>
          <w:szCs w:val="28"/>
          <w:lang w:eastAsia="zh-CN"/>
        </w:rPr>
        <w:t xml:space="preserve">со статьями 84, 98 Лесного кодекса Российской Федерации, Федеральным законом от 31.07.2020 № 248-ФЗ </w:t>
      </w:r>
      <w:r>
        <w:rPr>
          <w:rFonts w:eastAsiaTheme="minorHAnsi"/>
          <w:sz w:val="28"/>
          <w:szCs w:val="28"/>
          <w:lang w:eastAsia="zh-CN"/>
        </w:rPr>
        <w:br/>
        <w:t xml:space="preserve">«О государственном контроле (надзоре) и муниципальном контроле </w:t>
      </w:r>
      <w:r>
        <w:rPr>
          <w:rFonts w:eastAsiaTheme="minorHAnsi"/>
          <w:sz w:val="28"/>
          <w:szCs w:val="28"/>
          <w:lang w:eastAsia="zh-CN"/>
        </w:rPr>
        <w:br/>
        <w:t>в Российской Федерации» (далее – Федеральный закон № 248-ФЗ), Федеральным законом от 06.10.2003 № 131-ФЗ «Об общих принципах организации местного самоуправления в Российской Федерации»</w:t>
      </w:r>
      <w:r>
        <w:rPr>
          <w:rFonts w:eastAsiaTheme="minorHAnsi"/>
          <w:sz w:val="28"/>
          <w:szCs w:val="28"/>
        </w:rPr>
        <w:t xml:space="preserve"> </w:t>
      </w:r>
      <w:r>
        <w:rPr>
          <w:rFonts w:eastAsiaTheme="minorHAnsi"/>
          <w:sz w:val="28"/>
          <w:szCs w:val="28"/>
          <w:shd w:val="clear" w:color="auto" w:fill="FFFFFF"/>
        </w:rPr>
        <w:t>и подлежит утверждению решением представительного органа муниципального образования и введению в действие не ранее 1 января 2022 года.</w:t>
      </w:r>
    </w:p>
    <w:p w:rsidR="00EA5142" w:rsidRDefault="00F81D5E">
      <w:pPr>
        <w:ind w:firstLine="709"/>
        <w:jc w:val="both"/>
        <w:rPr>
          <w:sz w:val="28"/>
          <w:szCs w:val="28"/>
          <w:shd w:val="clear" w:color="auto" w:fill="FFFFFF"/>
        </w:rPr>
      </w:pPr>
      <w:r>
        <w:rPr>
          <w:rFonts w:eastAsiaTheme="minorHAnsi"/>
          <w:sz w:val="28"/>
          <w:szCs w:val="28"/>
          <w:shd w:val="clear" w:color="auto" w:fill="FFFFFF"/>
        </w:rPr>
        <w:t xml:space="preserve">1. Обращаем внимание, что со дня вступления Положения прекращают действие ранее принятые в поселении муниципальные правовые акты </w:t>
      </w:r>
      <w:r>
        <w:rPr>
          <w:rFonts w:eastAsiaTheme="minorHAnsi"/>
          <w:sz w:val="28"/>
          <w:szCs w:val="28"/>
          <w:shd w:val="clear" w:color="auto" w:fill="FFFFFF"/>
        </w:rPr>
        <w:br/>
        <w:t xml:space="preserve">по вопросам осуществления </w:t>
      </w:r>
      <w:r>
        <w:rPr>
          <w:rFonts w:eastAsiaTheme="minorHAnsi"/>
          <w:bCs/>
          <w:sz w:val="28"/>
          <w:szCs w:val="28"/>
          <w:lang w:eastAsia="zh-CN"/>
        </w:rPr>
        <w:t>муниципального лесного контроля</w:t>
      </w:r>
      <w:r>
        <w:rPr>
          <w:rFonts w:eastAsiaTheme="minorHAnsi"/>
          <w:sz w:val="28"/>
          <w:szCs w:val="28"/>
          <w:shd w:val="clear" w:color="auto" w:fill="FFFFFF"/>
        </w:rPr>
        <w:t>.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EA5142" w:rsidRDefault="00F81D5E">
      <w:pPr>
        <w:widowControl w:val="0"/>
        <w:ind w:firstLine="709"/>
        <w:jc w:val="both"/>
        <w:rPr>
          <w:sz w:val="28"/>
          <w:szCs w:val="28"/>
          <w:shd w:val="clear" w:color="auto" w:fill="FFFFFF"/>
        </w:rPr>
      </w:pPr>
      <w:r>
        <w:rPr>
          <w:rFonts w:eastAsiaTheme="minorHAnsi"/>
          <w:sz w:val="28"/>
          <w:szCs w:val="28"/>
          <w:shd w:val="clear" w:color="auto" w:fill="FFFFFF"/>
        </w:rPr>
        <w:t>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w:t>
      </w:r>
      <w:r w:rsidR="00B16272">
        <w:rPr>
          <w:rFonts w:eastAsiaTheme="minorHAnsi"/>
          <w:sz w:val="28"/>
          <w:szCs w:val="28"/>
          <w:shd w:val="clear" w:color="auto" w:fill="FFFFFF"/>
        </w:rPr>
        <w:t xml:space="preserve"> </w:t>
      </w:r>
      <w:r>
        <w:rPr>
          <w:rFonts w:eastAsiaTheme="minorHAnsi"/>
          <w:sz w:val="28"/>
          <w:szCs w:val="28"/>
          <w:shd w:val="clear" w:color="auto" w:fill="FFFFFF"/>
        </w:rPr>
        <w:t>им осуществления части своих полномочий по решению вопросов местного значения за счет межбюджетных трансфертов, предоставляемых</w:t>
      </w:r>
      <w:r w:rsidR="00B16272">
        <w:rPr>
          <w:rFonts w:eastAsiaTheme="minorHAnsi"/>
          <w:sz w:val="28"/>
          <w:szCs w:val="28"/>
          <w:shd w:val="clear" w:color="auto" w:fill="FFFFFF"/>
        </w:rPr>
        <w:t xml:space="preserve"> </w:t>
      </w:r>
      <w:r>
        <w:rPr>
          <w:rFonts w:eastAsiaTheme="minorHAnsi"/>
          <w:sz w:val="28"/>
          <w:szCs w:val="28"/>
          <w:shd w:val="clear" w:color="auto" w:fill="FFFFFF"/>
        </w:rPr>
        <w:t xml:space="preserve">из бюджетов этих поселений в бюджет муниципального района, то в такой ситуации нужно учитывать содержание соглашения о передаче полномочий. </w:t>
      </w:r>
    </w:p>
    <w:p w:rsidR="00EA5142" w:rsidRDefault="00F81D5E">
      <w:pPr>
        <w:widowControl w:val="0"/>
        <w:ind w:firstLine="709"/>
        <w:jc w:val="both"/>
        <w:rPr>
          <w:sz w:val="28"/>
          <w:szCs w:val="28"/>
          <w:shd w:val="clear" w:color="auto" w:fill="FFFFFF"/>
        </w:rPr>
      </w:pPr>
      <w:r>
        <w:rPr>
          <w:rFonts w:eastAsiaTheme="minorHAnsi"/>
          <w:sz w:val="28"/>
          <w:szCs w:val="28"/>
          <w:shd w:val="clear" w:color="auto" w:fill="FFFFFF"/>
        </w:rPr>
        <w:t>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w:t>
      </w:r>
      <w:r w:rsidR="00B16272">
        <w:rPr>
          <w:rFonts w:eastAsiaTheme="minorHAnsi"/>
          <w:sz w:val="28"/>
          <w:szCs w:val="28"/>
          <w:shd w:val="clear" w:color="auto" w:fill="FFFFFF"/>
        </w:rPr>
        <w:t xml:space="preserve"> </w:t>
      </w:r>
      <w:r>
        <w:rPr>
          <w:rFonts w:eastAsiaTheme="minorHAnsi"/>
          <w:sz w:val="28"/>
          <w:szCs w:val="28"/>
          <w:shd w:val="clear" w:color="auto" w:fill="FFFFFF"/>
        </w:rPr>
        <w:t xml:space="preserve">что органам местного самоуправления муниципального района передается </w:t>
      </w:r>
      <w:r>
        <w:rPr>
          <w:rFonts w:eastAsiaTheme="minorHAnsi"/>
          <w:sz w:val="28"/>
          <w:szCs w:val="28"/>
          <w:shd w:val="clear" w:color="auto" w:fill="FFFFFF"/>
        </w:rPr>
        <w:br/>
        <w:t xml:space="preserve">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Pr>
          <w:rFonts w:eastAsiaTheme="minorHAnsi"/>
          <w:sz w:val="28"/>
          <w:szCs w:val="28"/>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Pr>
          <w:rFonts w:eastAsiaTheme="minorHAnsi"/>
          <w:sz w:val="28"/>
          <w:szCs w:val="28"/>
          <w:shd w:val="clear" w:color="auto" w:fill="FFFFFF"/>
        </w:rPr>
        <w:t xml:space="preserve">, принятие правового акта, утверждающего </w:t>
      </w:r>
      <w:r>
        <w:rPr>
          <w:rFonts w:eastAsiaTheme="minorHAnsi"/>
          <w:sz w:val="28"/>
          <w:szCs w:val="28"/>
        </w:rPr>
        <w:t>положение о виде муниципального контроля</w:t>
      </w:r>
      <w:r>
        <w:rPr>
          <w:rFonts w:eastAsiaTheme="minorHAnsi"/>
          <w:sz w:val="28"/>
          <w:szCs w:val="28"/>
          <w:shd w:val="clear" w:color="auto" w:fill="FFFFFF"/>
        </w:rPr>
        <w:t xml:space="preserve">, остается в компетенции представительного </w:t>
      </w:r>
      <w:r>
        <w:rPr>
          <w:rFonts w:eastAsiaTheme="minorHAnsi"/>
          <w:sz w:val="28"/>
          <w:szCs w:val="28"/>
          <w:shd w:val="clear" w:color="auto" w:fill="FFFFFF"/>
        </w:rPr>
        <w:lastRenderedPageBreak/>
        <w:t xml:space="preserve">органа поселения. </w:t>
      </w:r>
    </w:p>
    <w:p w:rsidR="00EA5142" w:rsidRDefault="00F81D5E">
      <w:pPr>
        <w:ind w:firstLine="709"/>
        <w:jc w:val="both"/>
        <w:rPr>
          <w:sz w:val="28"/>
          <w:szCs w:val="28"/>
          <w:shd w:val="clear" w:color="auto" w:fill="FFFFFF"/>
        </w:rPr>
      </w:pPr>
      <w:r>
        <w:rPr>
          <w:rFonts w:eastAsiaTheme="minorHAnsi"/>
          <w:sz w:val="28"/>
          <w:szCs w:val="28"/>
          <w:shd w:val="clear" w:color="auto" w:fill="FFFFFF"/>
        </w:rPr>
        <w:t>3. Согласно Положению на основании части 7 статьи 22 Федерального закона № 248-ФЗ система оценки и управления рисками при осуществлении муниципального лесного контроля не применяется.</w:t>
      </w:r>
    </w:p>
    <w:p w:rsidR="00EA5142" w:rsidRDefault="00F81D5E">
      <w:pPr>
        <w:widowControl w:val="0"/>
        <w:ind w:firstLine="709"/>
        <w:jc w:val="both"/>
        <w:rPr>
          <w:sz w:val="28"/>
          <w:szCs w:val="28"/>
          <w:shd w:val="clear" w:color="auto" w:fill="FFFFFF"/>
        </w:rPr>
      </w:pPr>
      <w:r>
        <w:rPr>
          <w:rFonts w:eastAsiaTheme="minorHAnsi"/>
          <w:sz w:val="28"/>
          <w:szCs w:val="28"/>
          <w:shd w:val="clear" w:color="auto" w:fill="FFFFFF"/>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rsidR="00EA5142" w:rsidRDefault="00F81D5E">
      <w:pPr>
        <w:ind w:firstLine="709"/>
        <w:jc w:val="both"/>
        <w:rPr>
          <w:sz w:val="28"/>
          <w:szCs w:val="28"/>
          <w:shd w:val="clear" w:color="auto" w:fill="FFFFFF"/>
        </w:rPr>
      </w:pPr>
      <w:r>
        <w:rPr>
          <w:rFonts w:eastAsiaTheme="minorHAnsi"/>
          <w:sz w:val="28"/>
          <w:szCs w:val="28"/>
          <w:shd w:val="clear" w:color="auto" w:fill="FFFFFF"/>
        </w:rPr>
        <w:t>Внеплановые контрольные мероприятия могут проводиться только после согласования с органами прокуратуры.</w:t>
      </w:r>
    </w:p>
    <w:p w:rsidR="00EA5142" w:rsidRDefault="00F81D5E">
      <w:pPr>
        <w:ind w:firstLine="709"/>
        <w:jc w:val="both"/>
        <w:rPr>
          <w:sz w:val="28"/>
          <w:szCs w:val="28"/>
          <w:shd w:val="clear" w:color="auto" w:fill="FFFFFF"/>
        </w:rPr>
      </w:pPr>
      <w:r>
        <w:rPr>
          <w:rFonts w:eastAsiaTheme="minorHAnsi"/>
          <w:sz w:val="28"/>
          <w:szCs w:val="28"/>
          <w:shd w:val="clear" w:color="auto" w:fill="FFFFFF"/>
        </w:rPr>
        <w:t xml:space="preserve">Отсутствие планового характера в муниципальном лесном контроле обусловлено тем, что федеральными органами государственной власти </w:t>
      </w:r>
      <w:r>
        <w:rPr>
          <w:rFonts w:eastAsiaTheme="minorHAnsi"/>
          <w:sz w:val="28"/>
          <w:szCs w:val="28"/>
          <w:shd w:val="clear" w:color="auto" w:fill="FFFFFF"/>
        </w:rPr>
        <w:br/>
        <w:t xml:space="preserve">при определении планового (риск-ориентированного) подхода к проведению контрольных мероприятий рекомендовано определять группы рисков </w:t>
      </w:r>
      <w:r>
        <w:rPr>
          <w:rFonts w:eastAsiaTheme="minorHAnsi"/>
          <w:sz w:val="28"/>
          <w:szCs w:val="28"/>
          <w:shd w:val="clear" w:color="auto" w:fill="FFFFFF"/>
        </w:rPr>
        <w:br/>
        <w:t>в объектах муниципального контроля с учетом правоприменительной практики, существовавшей на момент утверждения положения</w:t>
      </w:r>
      <w:r w:rsidR="00B16272">
        <w:rPr>
          <w:rFonts w:eastAsiaTheme="minorHAnsi"/>
          <w:sz w:val="28"/>
          <w:szCs w:val="28"/>
          <w:shd w:val="clear" w:color="auto" w:fill="FFFFFF"/>
        </w:rPr>
        <w:t xml:space="preserve"> </w:t>
      </w:r>
      <w:r>
        <w:rPr>
          <w:rFonts w:eastAsiaTheme="minorHAnsi"/>
          <w:sz w:val="28"/>
          <w:szCs w:val="28"/>
          <w:shd w:val="clear" w:color="auto" w:fill="FFFFFF"/>
        </w:rPr>
        <w:t xml:space="preserve">о соответствующем виде муниципального контроля. По имеющейся информации, в большинстве поселений фактически муниципальный лесной контроль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rsidR="00EA5142" w:rsidRDefault="00F81D5E">
      <w:pPr>
        <w:ind w:firstLine="709"/>
        <w:jc w:val="both"/>
        <w:rPr>
          <w:sz w:val="28"/>
          <w:szCs w:val="28"/>
          <w:shd w:val="clear" w:color="auto" w:fill="FFFFFF"/>
        </w:rPr>
      </w:pPr>
      <w:r>
        <w:rPr>
          <w:rFonts w:eastAsiaTheme="minorHAnsi"/>
          <w:sz w:val="28"/>
          <w:szCs w:val="28"/>
          <w:shd w:val="clear" w:color="auto" w:fill="FFFFFF"/>
        </w:rPr>
        <w:t xml:space="preserve">4. Анализ положений статей 260, 261 Уголовного кодекса Российской Федерации (далее – УК РФ), статей 7.9, 7.10, 8.12, 8,25, 8.26, 8.27, 8.28, 8.28.1, 8.30, 8.30.1, 8.31, 8.32, 8.32.3, 8.45.1 Кодекса Российской Федерации </w:t>
      </w:r>
      <w:r>
        <w:rPr>
          <w:rFonts w:eastAsiaTheme="minorHAnsi"/>
          <w:sz w:val="28"/>
          <w:szCs w:val="28"/>
          <w:shd w:val="clear" w:color="auto" w:fill="FFFFFF"/>
        </w:rPr>
        <w:br/>
        <w:t>об административных правонарушениях (далее – КоАП РФ) позволяет сделать вывод о том, что в ходе осуществления муниципального лесного контроля могут быть выявлены нарушения:</w:t>
      </w:r>
    </w:p>
    <w:p w:rsidR="00EA5142" w:rsidRDefault="00F81D5E">
      <w:pPr>
        <w:ind w:firstLine="709"/>
        <w:jc w:val="both"/>
        <w:rPr>
          <w:sz w:val="28"/>
          <w:szCs w:val="28"/>
          <w:lang w:eastAsia="zh-CN"/>
        </w:rPr>
      </w:pPr>
      <w:r>
        <w:rPr>
          <w:rFonts w:eastAsiaTheme="minorHAnsi"/>
          <w:sz w:val="28"/>
          <w:szCs w:val="28"/>
          <w:lang w:eastAsia="zh-CN"/>
        </w:rPr>
        <w:t>1) обязательных требований о недопущении незаконной рубки, а равно повреждения до степени прекращения роста лесных насаждений</w:t>
      </w:r>
      <w:r w:rsidR="00B16272">
        <w:rPr>
          <w:rFonts w:eastAsiaTheme="minorHAnsi"/>
          <w:sz w:val="28"/>
          <w:szCs w:val="28"/>
          <w:lang w:eastAsia="zh-CN"/>
        </w:rPr>
        <w:t xml:space="preserve"> </w:t>
      </w:r>
      <w:r>
        <w:rPr>
          <w:rFonts w:eastAsiaTheme="minorHAnsi"/>
          <w:sz w:val="28"/>
          <w:szCs w:val="28"/>
          <w:lang w:eastAsia="zh-CN"/>
        </w:rPr>
        <w:t>или не отнесенных к лесным насаждениям деревьев, кустарников, лиан (статья 260 УК РФ);</w:t>
      </w:r>
    </w:p>
    <w:p w:rsidR="00EA5142" w:rsidRDefault="00F81D5E">
      <w:pPr>
        <w:ind w:firstLine="709"/>
        <w:jc w:val="both"/>
        <w:rPr>
          <w:sz w:val="28"/>
          <w:szCs w:val="28"/>
          <w:lang w:eastAsia="zh-CN"/>
        </w:rPr>
      </w:pPr>
      <w:r>
        <w:rPr>
          <w:rFonts w:eastAsiaTheme="minorHAnsi"/>
          <w:sz w:val="28"/>
          <w:szCs w:val="28"/>
          <w:lang w:eastAsia="zh-CN"/>
        </w:rPr>
        <w:t xml:space="preserve">2) обязательных требований о недопущении уничтожения или повреждения лесных насаждений и иных насаждений в результате неосторожного обращения с огнем или иными источниками повышенной опасности, а также путем поджога, иным общеопасным способом либо </w:t>
      </w:r>
      <w:r>
        <w:rPr>
          <w:rFonts w:eastAsiaTheme="minorHAnsi"/>
          <w:sz w:val="28"/>
          <w:szCs w:val="28"/>
          <w:lang w:eastAsia="zh-CN"/>
        </w:rPr>
        <w:br/>
        <w:t>в результате загрязнения или иного негативного воздействия (статья 261 УК РФ);</w:t>
      </w:r>
    </w:p>
    <w:p w:rsidR="00EA5142" w:rsidRDefault="00F81D5E">
      <w:pPr>
        <w:ind w:firstLine="709"/>
        <w:jc w:val="both"/>
        <w:rPr>
          <w:sz w:val="28"/>
          <w:szCs w:val="28"/>
          <w:lang w:eastAsia="zh-CN"/>
        </w:rPr>
      </w:pPr>
      <w:r>
        <w:rPr>
          <w:rFonts w:eastAsiaTheme="minorHAnsi"/>
          <w:sz w:val="28"/>
          <w:szCs w:val="28"/>
          <w:lang w:eastAsia="zh-CN"/>
        </w:rPr>
        <w:t>3) обязательных требований о недопущении самовольного занятия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(статья 7.9 КоАП РФ);</w:t>
      </w:r>
    </w:p>
    <w:p w:rsidR="00EA5142" w:rsidRDefault="00F81D5E">
      <w:pPr>
        <w:ind w:firstLine="709"/>
        <w:jc w:val="both"/>
        <w:rPr>
          <w:sz w:val="28"/>
          <w:szCs w:val="28"/>
          <w:lang w:eastAsia="zh-CN"/>
        </w:rPr>
      </w:pPr>
      <w:r>
        <w:rPr>
          <w:rFonts w:eastAsiaTheme="minorHAnsi"/>
          <w:sz w:val="28"/>
          <w:szCs w:val="28"/>
          <w:lang w:eastAsia="zh-CN"/>
        </w:rPr>
        <w:t>4) обязательных требований о недопущении самовольной уступки права пользования лесным участком (статья 7.10 КоАП РФ);</w:t>
      </w:r>
    </w:p>
    <w:p w:rsidR="00EA5142" w:rsidRDefault="00F81D5E">
      <w:pPr>
        <w:ind w:firstLine="709"/>
        <w:jc w:val="both"/>
        <w:rPr>
          <w:sz w:val="28"/>
          <w:szCs w:val="28"/>
          <w:lang w:eastAsia="zh-CN"/>
        </w:rPr>
      </w:pPr>
      <w:r>
        <w:rPr>
          <w:rFonts w:eastAsiaTheme="minorHAnsi"/>
          <w:sz w:val="28"/>
          <w:szCs w:val="28"/>
          <w:lang w:eastAsia="zh-CN"/>
        </w:rPr>
        <w:lastRenderedPageBreak/>
        <w:t>5) обязательных требований о недопущении нарушения режима использования лесов в водоохранных зонах (статья 8.12 КоАП РФ);</w:t>
      </w:r>
    </w:p>
    <w:p w:rsidR="00EA5142" w:rsidRDefault="00F81D5E">
      <w:pPr>
        <w:ind w:firstLine="709"/>
        <w:jc w:val="both"/>
        <w:rPr>
          <w:bCs/>
          <w:sz w:val="28"/>
          <w:szCs w:val="28"/>
          <w:lang w:eastAsia="zh-CN"/>
        </w:rPr>
      </w:pPr>
      <w:r>
        <w:rPr>
          <w:rFonts w:eastAsiaTheme="minorHAnsi"/>
          <w:sz w:val="28"/>
          <w:szCs w:val="28"/>
          <w:lang w:eastAsia="zh-CN"/>
        </w:rPr>
        <w:t xml:space="preserve">6) обязательных требований о недопущении </w:t>
      </w:r>
      <w:r>
        <w:rPr>
          <w:rFonts w:eastAsiaTheme="minorHAnsi"/>
          <w:bCs/>
          <w:sz w:val="28"/>
          <w:szCs w:val="28"/>
          <w:lang w:eastAsia="zh-CN"/>
        </w:rPr>
        <w:t>нарушения правил использования лесов, в том числе в части:</w:t>
      </w:r>
    </w:p>
    <w:p w:rsidR="00EA5142" w:rsidRDefault="00F81D5E">
      <w:pPr>
        <w:ind w:firstLine="709"/>
        <w:jc w:val="both"/>
        <w:rPr>
          <w:sz w:val="28"/>
          <w:szCs w:val="28"/>
          <w:lang w:eastAsia="zh-CN"/>
        </w:rPr>
      </w:pPr>
      <w:r>
        <w:rPr>
          <w:rFonts w:eastAsiaTheme="minorHAnsi"/>
          <w:bCs/>
          <w:sz w:val="28"/>
          <w:szCs w:val="28"/>
          <w:lang w:eastAsia="zh-CN"/>
        </w:rPr>
        <w:t xml:space="preserve">- </w:t>
      </w:r>
      <w:r>
        <w:rPr>
          <w:rFonts w:eastAsiaTheme="minorHAnsi"/>
          <w:sz w:val="28"/>
          <w:szCs w:val="28"/>
          <w:lang w:eastAsia="zh-CN"/>
        </w:rPr>
        <w:t>заготовки древесины</w:t>
      </w:r>
    </w:p>
    <w:p w:rsidR="00EA5142" w:rsidRDefault="00F81D5E">
      <w:pPr>
        <w:ind w:firstLine="709"/>
        <w:jc w:val="both"/>
        <w:rPr>
          <w:sz w:val="28"/>
          <w:szCs w:val="28"/>
          <w:lang w:eastAsia="zh-CN"/>
        </w:rPr>
      </w:pPr>
      <w:r>
        <w:rPr>
          <w:rFonts w:eastAsiaTheme="minorHAnsi"/>
          <w:sz w:val="28"/>
          <w:szCs w:val="28"/>
          <w:lang w:eastAsia="zh-CN"/>
        </w:rPr>
        <w:t>- порядка проведения рубок лесных насаждений, в том числе в лесопарковом зеленом поясе;</w:t>
      </w:r>
    </w:p>
    <w:p w:rsidR="00EA5142" w:rsidRDefault="00F81D5E">
      <w:pPr>
        <w:ind w:firstLine="709"/>
        <w:jc w:val="both"/>
        <w:rPr>
          <w:sz w:val="28"/>
          <w:szCs w:val="28"/>
          <w:lang w:eastAsia="zh-CN"/>
        </w:rPr>
      </w:pPr>
      <w:r>
        <w:rPr>
          <w:rFonts w:eastAsiaTheme="minorHAnsi"/>
          <w:sz w:val="28"/>
          <w:szCs w:val="28"/>
          <w:lang w:eastAsia="zh-CN"/>
        </w:rPr>
        <w:t>-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w:t>
      </w:r>
      <w:r w:rsidR="00B16272">
        <w:rPr>
          <w:rFonts w:eastAsiaTheme="minorHAnsi"/>
          <w:sz w:val="28"/>
          <w:szCs w:val="28"/>
          <w:lang w:eastAsia="zh-CN"/>
        </w:rPr>
        <w:t xml:space="preserve"> </w:t>
      </w:r>
      <w:r>
        <w:rPr>
          <w:rFonts w:eastAsiaTheme="minorHAnsi"/>
          <w:sz w:val="28"/>
          <w:szCs w:val="28"/>
          <w:lang w:eastAsia="zh-CN"/>
        </w:rPr>
        <w:t xml:space="preserve">древесных лесных ресурсов (статья 8.25 КоАП РФ); </w:t>
      </w:r>
    </w:p>
    <w:p w:rsidR="00EA5142" w:rsidRDefault="00F81D5E">
      <w:pPr>
        <w:ind w:firstLine="709"/>
        <w:jc w:val="both"/>
        <w:rPr>
          <w:bCs/>
          <w:sz w:val="28"/>
          <w:szCs w:val="28"/>
          <w:lang w:eastAsia="zh-CN"/>
        </w:rPr>
      </w:pPr>
      <w:r>
        <w:rPr>
          <w:rFonts w:eastAsiaTheme="minorHAnsi"/>
          <w:sz w:val="28"/>
          <w:szCs w:val="28"/>
          <w:lang w:eastAsia="zh-CN"/>
        </w:rPr>
        <w:t xml:space="preserve">7) обязательных требований о недопущении </w:t>
      </w:r>
      <w:r>
        <w:rPr>
          <w:rFonts w:eastAsiaTheme="minorHAnsi"/>
          <w:bCs/>
          <w:sz w:val="28"/>
          <w:szCs w:val="28"/>
          <w:lang w:eastAsia="zh-CN"/>
        </w:rPr>
        <w:t>самовольного использования лесов, нарушения правил использования лесов для ведения сельского хозяйства, уничтожения лесных ресурсов в том числе:</w:t>
      </w:r>
    </w:p>
    <w:p w:rsidR="00EA5142" w:rsidRDefault="00F81D5E">
      <w:pPr>
        <w:ind w:firstLine="709"/>
        <w:jc w:val="both"/>
        <w:rPr>
          <w:bCs/>
          <w:sz w:val="28"/>
          <w:szCs w:val="28"/>
          <w:lang w:eastAsia="zh-CN"/>
        </w:rPr>
      </w:pPr>
      <w:r>
        <w:rPr>
          <w:rFonts w:eastAsiaTheme="minorHAnsi"/>
          <w:bCs/>
          <w:sz w:val="28"/>
          <w:szCs w:val="28"/>
          <w:lang w:eastAsia="zh-CN"/>
        </w:rPr>
        <w:t>- сенокошения и выпаса сельскохозяйственных животных на землях, на которых расположены леса, в местах, где это запрещено, а равно выпаса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w:t>
      </w:r>
    </w:p>
    <w:p w:rsidR="00EA5142" w:rsidRDefault="00F81D5E">
      <w:pPr>
        <w:ind w:firstLine="709"/>
        <w:jc w:val="both"/>
        <w:rPr>
          <w:sz w:val="28"/>
          <w:szCs w:val="28"/>
          <w:lang w:eastAsia="zh-CN"/>
        </w:rPr>
      </w:pPr>
      <w:r>
        <w:rPr>
          <w:rFonts w:eastAsiaTheme="minorHAnsi"/>
          <w:bCs/>
          <w:sz w:val="28"/>
          <w:szCs w:val="28"/>
          <w:lang w:eastAsia="zh-CN"/>
        </w:rPr>
        <w:t xml:space="preserve">- </w:t>
      </w:r>
      <w:r>
        <w:rPr>
          <w:rFonts w:eastAsiaTheme="minorHAnsi"/>
          <w:sz w:val="28"/>
          <w:szCs w:val="28"/>
          <w:lang w:eastAsia="zh-CN"/>
        </w:rPr>
        <w:t>самовольной заготовки и сбора, а также уничтожения мха, лесной подстилки и других не</w:t>
      </w:r>
      <w:r w:rsidR="00B16272">
        <w:rPr>
          <w:rFonts w:eastAsiaTheme="minorHAnsi"/>
          <w:sz w:val="28"/>
          <w:szCs w:val="28"/>
          <w:lang w:eastAsia="zh-CN"/>
        </w:rPr>
        <w:t xml:space="preserve"> </w:t>
      </w:r>
      <w:r>
        <w:rPr>
          <w:rFonts w:eastAsiaTheme="minorHAnsi"/>
          <w:sz w:val="28"/>
          <w:szCs w:val="28"/>
          <w:lang w:eastAsia="zh-CN"/>
        </w:rPr>
        <w:t>древесных лесных ресурсов;</w:t>
      </w:r>
    </w:p>
    <w:p w:rsidR="00EA5142" w:rsidRDefault="00F81D5E">
      <w:pPr>
        <w:ind w:firstLine="709"/>
        <w:jc w:val="both"/>
        <w:rPr>
          <w:sz w:val="28"/>
          <w:szCs w:val="28"/>
          <w:lang w:eastAsia="zh-CN"/>
        </w:rPr>
      </w:pPr>
      <w:r>
        <w:rPr>
          <w:rFonts w:eastAsiaTheme="minorHAnsi"/>
          <w:sz w:val="28"/>
          <w:szCs w:val="28"/>
          <w:lang w:eastAsia="zh-CN"/>
        </w:rPr>
        <w:t>- размещения ульев и пасек, а также заготовки пригодных для употребления в пищу лесных ресурсов (пищевых лесных ресурсов) и сбора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сбора, заготовки и реализации указанных ресурсов, в отношении которых это запрещено (статья 8.26 КоАП РФ);</w:t>
      </w:r>
    </w:p>
    <w:p w:rsidR="00EA5142" w:rsidRDefault="00F81D5E">
      <w:pPr>
        <w:ind w:firstLine="709"/>
        <w:jc w:val="both"/>
        <w:rPr>
          <w:sz w:val="28"/>
          <w:szCs w:val="28"/>
          <w:lang w:eastAsia="zh-CN"/>
        </w:rPr>
      </w:pPr>
      <w:r>
        <w:rPr>
          <w:rFonts w:eastAsiaTheme="minorHAnsi"/>
          <w:sz w:val="28"/>
          <w:szCs w:val="28"/>
          <w:lang w:eastAsia="zh-CN"/>
        </w:rPr>
        <w:t>8) обязательных требований о недопущении нарушения лесного законодательства по воспроизводству лесов и лесоразведению (статья 8.27 КоАП РФ);</w:t>
      </w:r>
    </w:p>
    <w:p w:rsidR="00EA5142" w:rsidRDefault="00F81D5E">
      <w:pPr>
        <w:ind w:firstLine="709"/>
        <w:jc w:val="both"/>
        <w:rPr>
          <w:sz w:val="28"/>
          <w:szCs w:val="28"/>
          <w:lang w:eastAsia="zh-CN"/>
        </w:rPr>
      </w:pPr>
      <w:r>
        <w:rPr>
          <w:rFonts w:eastAsiaTheme="minorHAnsi"/>
          <w:sz w:val="28"/>
          <w:szCs w:val="28"/>
          <w:lang w:eastAsia="zh-CN"/>
        </w:rPr>
        <w:t>9) обязательных требований о недопущении:</w:t>
      </w:r>
    </w:p>
    <w:p w:rsidR="00EA5142" w:rsidRDefault="00F81D5E">
      <w:pPr>
        <w:ind w:firstLine="709"/>
        <w:jc w:val="both"/>
        <w:rPr>
          <w:sz w:val="28"/>
          <w:szCs w:val="28"/>
          <w:lang w:eastAsia="zh-CN"/>
        </w:rPr>
      </w:pPr>
      <w:r>
        <w:rPr>
          <w:rFonts w:eastAsiaTheme="minorHAnsi"/>
          <w:sz w:val="28"/>
          <w:szCs w:val="28"/>
          <w:lang w:eastAsia="zh-CN"/>
        </w:rPr>
        <w:t>- незаконной рубки, повреждения лесных насаждений или самовольного выкапывания в лесах деревьев, кустарников, лиан, в том числе, с применением механизмов, автомототранспортных средств, самоходных машин и других видов техники, либо совершенные в лесопарковом зеленом поясе;</w:t>
      </w:r>
    </w:p>
    <w:p w:rsidR="00EA5142" w:rsidRDefault="00F81D5E">
      <w:pPr>
        <w:ind w:firstLine="709"/>
        <w:jc w:val="both"/>
        <w:rPr>
          <w:sz w:val="28"/>
          <w:szCs w:val="28"/>
          <w:lang w:eastAsia="zh-CN"/>
        </w:rPr>
      </w:pPr>
      <w:r>
        <w:rPr>
          <w:rFonts w:eastAsiaTheme="minorHAnsi"/>
          <w:sz w:val="28"/>
          <w:szCs w:val="28"/>
          <w:lang w:eastAsia="zh-CN"/>
        </w:rPr>
        <w:t>- приобретения, хранения, перевозки или сбыта заведомо незаконно заготовленной древесины (статья 8.28 КоАП РФ);</w:t>
      </w:r>
    </w:p>
    <w:p w:rsidR="00EA5142" w:rsidRDefault="00F81D5E">
      <w:pPr>
        <w:ind w:firstLine="709"/>
        <w:jc w:val="both"/>
        <w:rPr>
          <w:bCs/>
          <w:sz w:val="28"/>
          <w:szCs w:val="28"/>
          <w:lang w:eastAsia="zh-CN"/>
        </w:rPr>
      </w:pPr>
      <w:r>
        <w:rPr>
          <w:rFonts w:eastAsiaTheme="minorHAnsi"/>
          <w:sz w:val="28"/>
          <w:szCs w:val="28"/>
          <w:lang w:eastAsia="zh-CN"/>
        </w:rPr>
        <w:t>10) обязательных требований о недопущении н</w:t>
      </w:r>
      <w:r>
        <w:rPr>
          <w:rFonts w:eastAsiaTheme="minorHAnsi"/>
          <w:bCs/>
          <w:sz w:val="28"/>
          <w:szCs w:val="28"/>
          <w:lang w:eastAsia="zh-CN"/>
        </w:rPr>
        <w:t>арушения требований лесного законодательства об учете древесины и сделок с ней, в том числе:</w:t>
      </w:r>
    </w:p>
    <w:p w:rsidR="00EA5142" w:rsidRDefault="00F81D5E">
      <w:pPr>
        <w:ind w:firstLine="709"/>
        <w:jc w:val="both"/>
        <w:rPr>
          <w:sz w:val="28"/>
          <w:szCs w:val="28"/>
          <w:lang w:eastAsia="zh-CN"/>
        </w:rPr>
      </w:pPr>
      <w:r>
        <w:rPr>
          <w:rFonts w:eastAsiaTheme="minorHAnsi"/>
          <w:bCs/>
          <w:sz w:val="28"/>
          <w:szCs w:val="28"/>
          <w:lang w:eastAsia="zh-CN"/>
        </w:rPr>
        <w:t>- н</w:t>
      </w:r>
      <w:r>
        <w:rPr>
          <w:rFonts w:eastAsiaTheme="minorHAnsi"/>
          <w:sz w:val="28"/>
          <w:szCs w:val="28"/>
          <w:lang w:eastAsia="zh-CN"/>
        </w:rPr>
        <w:t>епредставления или несвоевременного представления декларации о сделках с древесиной, а также представления заведомо ложной информации в декларации о сделках с древесиной;</w:t>
      </w:r>
    </w:p>
    <w:p w:rsidR="00EA5142" w:rsidRDefault="00F81D5E">
      <w:pPr>
        <w:ind w:firstLine="709"/>
        <w:jc w:val="both"/>
        <w:rPr>
          <w:sz w:val="28"/>
          <w:szCs w:val="28"/>
          <w:lang w:eastAsia="zh-CN"/>
        </w:rPr>
      </w:pPr>
      <w:r>
        <w:rPr>
          <w:rFonts w:eastAsiaTheme="minorHAnsi"/>
          <w:sz w:val="28"/>
          <w:szCs w:val="28"/>
          <w:lang w:eastAsia="zh-CN"/>
        </w:rPr>
        <w:t>- нарушения порядка учета древесины;</w:t>
      </w:r>
    </w:p>
    <w:p w:rsidR="00EA5142" w:rsidRDefault="00F81D5E">
      <w:pPr>
        <w:ind w:firstLine="709"/>
        <w:jc w:val="both"/>
        <w:rPr>
          <w:sz w:val="28"/>
          <w:szCs w:val="28"/>
          <w:lang w:eastAsia="zh-CN"/>
        </w:rPr>
      </w:pPr>
      <w:r>
        <w:rPr>
          <w:rFonts w:eastAsiaTheme="minorHAnsi"/>
          <w:sz w:val="28"/>
          <w:szCs w:val="28"/>
          <w:lang w:eastAsia="zh-CN"/>
        </w:rPr>
        <w:t>- нарушения требований лесного законодательства в части обязательной маркировки древесины;</w:t>
      </w:r>
    </w:p>
    <w:p w:rsidR="00EA5142" w:rsidRDefault="00F81D5E">
      <w:pPr>
        <w:ind w:firstLine="709"/>
        <w:jc w:val="both"/>
        <w:rPr>
          <w:sz w:val="28"/>
          <w:szCs w:val="28"/>
          <w:lang w:eastAsia="zh-CN"/>
        </w:rPr>
      </w:pPr>
      <w:r>
        <w:rPr>
          <w:rFonts w:eastAsiaTheme="minorHAnsi"/>
          <w:sz w:val="28"/>
          <w:szCs w:val="28"/>
          <w:lang w:eastAsia="zh-CN"/>
        </w:rPr>
        <w:lastRenderedPageBreak/>
        <w:t>- транспортировки древесины без оформленного в установленном лесным законодательством порядке сопроводительного документа (статья 8.28.1 КоАП РФ);</w:t>
      </w:r>
    </w:p>
    <w:p w:rsidR="00EA5142" w:rsidRDefault="00F81D5E">
      <w:pPr>
        <w:ind w:firstLine="709"/>
        <w:jc w:val="both"/>
        <w:rPr>
          <w:bCs/>
          <w:sz w:val="28"/>
          <w:szCs w:val="28"/>
          <w:lang w:eastAsia="zh-CN"/>
        </w:rPr>
      </w:pPr>
      <w:r>
        <w:rPr>
          <w:rFonts w:eastAsiaTheme="minorHAnsi"/>
          <w:sz w:val="28"/>
          <w:szCs w:val="28"/>
          <w:lang w:eastAsia="zh-CN"/>
        </w:rPr>
        <w:t xml:space="preserve">11) обязательных требований о недопущении </w:t>
      </w:r>
      <w:r>
        <w:rPr>
          <w:rFonts w:eastAsiaTheme="minorHAnsi"/>
          <w:bCs/>
          <w:sz w:val="28"/>
          <w:szCs w:val="28"/>
          <w:lang w:eastAsia="zh-CN"/>
        </w:rPr>
        <w:t>уничтожения лесной инфраструктуры (статья 8.30 КоАП РФ);</w:t>
      </w:r>
    </w:p>
    <w:p w:rsidR="00EA5142" w:rsidRDefault="00F81D5E">
      <w:pPr>
        <w:ind w:firstLine="709"/>
        <w:jc w:val="both"/>
        <w:rPr>
          <w:sz w:val="28"/>
          <w:szCs w:val="28"/>
          <w:lang w:eastAsia="zh-CN"/>
        </w:rPr>
      </w:pPr>
      <w:r>
        <w:rPr>
          <w:rFonts w:eastAsiaTheme="minorHAnsi"/>
          <w:bCs/>
          <w:sz w:val="28"/>
          <w:szCs w:val="28"/>
          <w:lang w:eastAsia="zh-CN"/>
        </w:rPr>
        <w:t xml:space="preserve">12) </w:t>
      </w:r>
      <w:r>
        <w:rPr>
          <w:rFonts w:eastAsiaTheme="minorHAnsi"/>
          <w:sz w:val="28"/>
          <w:szCs w:val="28"/>
          <w:lang w:eastAsia="zh-CN"/>
        </w:rPr>
        <w:t>обязательных требований о недопущении нарушения порядка проектирования, создания, содержания и эксплуатации объектов лесной инфраструктуры (статья 8.30.1 КоАП РФ);</w:t>
      </w:r>
    </w:p>
    <w:p w:rsidR="00EA5142" w:rsidRDefault="00F81D5E">
      <w:pPr>
        <w:ind w:firstLine="709"/>
        <w:jc w:val="both"/>
        <w:rPr>
          <w:sz w:val="28"/>
          <w:szCs w:val="28"/>
          <w:lang w:eastAsia="zh-CN"/>
        </w:rPr>
      </w:pPr>
      <w:r>
        <w:rPr>
          <w:rFonts w:eastAsiaTheme="minorHAnsi"/>
          <w:sz w:val="28"/>
          <w:szCs w:val="28"/>
          <w:lang w:eastAsia="zh-CN"/>
        </w:rPr>
        <w:t>13) обязательных требований о недопущении:</w:t>
      </w:r>
    </w:p>
    <w:p w:rsidR="00EA5142" w:rsidRDefault="00F81D5E">
      <w:pPr>
        <w:ind w:firstLine="709"/>
        <w:jc w:val="both"/>
        <w:rPr>
          <w:sz w:val="28"/>
          <w:szCs w:val="28"/>
          <w:lang w:eastAsia="zh-CN"/>
        </w:rPr>
      </w:pPr>
      <w:r>
        <w:rPr>
          <w:rFonts w:eastAsiaTheme="minorHAnsi"/>
          <w:sz w:val="28"/>
          <w:szCs w:val="28"/>
          <w:lang w:eastAsia="zh-CN"/>
        </w:rPr>
        <w:t>- нарушения правил санитарной безопасности в лесах;</w:t>
      </w:r>
    </w:p>
    <w:p w:rsidR="00EA5142" w:rsidRDefault="00F81D5E">
      <w:pPr>
        <w:ind w:firstLine="709"/>
        <w:jc w:val="both"/>
        <w:rPr>
          <w:sz w:val="28"/>
          <w:szCs w:val="28"/>
          <w:lang w:eastAsia="zh-CN"/>
        </w:rPr>
      </w:pPr>
      <w:r>
        <w:rPr>
          <w:rFonts w:eastAsiaTheme="minorHAnsi"/>
          <w:sz w:val="28"/>
          <w:szCs w:val="28"/>
          <w:lang w:eastAsia="zh-CN"/>
        </w:rPr>
        <w:t>- загрязнения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в том числе совершенные в защитных лесах, на особо защитных участках лесов, в лесопарковом зеленом поясе (статья 8.31 КоАП РФ);</w:t>
      </w:r>
    </w:p>
    <w:p w:rsidR="00EA5142" w:rsidRDefault="00F81D5E">
      <w:pPr>
        <w:ind w:firstLine="709"/>
        <w:jc w:val="both"/>
        <w:rPr>
          <w:sz w:val="28"/>
          <w:szCs w:val="28"/>
          <w:lang w:eastAsia="zh-CN"/>
        </w:rPr>
      </w:pPr>
      <w:r>
        <w:rPr>
          <w:rFonts w:eastAsiaTheme="minorHAnsi"/>
          <w:sz w:val="28"/>
          <w:szCs w:val="28"/>
          <w:lang w:eastAsia="zh-CN"/>
        </w:rPr>
        <w:t>14) обязательных требований о недопущении:</w:t>
      </w:r>
    </w:p>
    <w:p w:rsidR="00EA5142" w:rsidRDefault="00F81D5E">
      <w:pPr>
        <w:ind w:firstLine="709"/>
        <w:jc w:val="both"/>
        <w:rPr>
          <w:bCs/>
          <w:sz w:val="28"/>
          <w:szCs w:val="28"/>
          <w:lang w:eastAsia="zh-CN"/>
        </w:rPr>
      </w:pPr>
      <w:r>
        <w:rPr>
          <w:rFonts w:eastAsiaTheme="minorHAnsi"/>
          <w:sz w:val="28"/>
          <w:szCs w:val="28"/>
          <w:lang w:eastAsia="zh-CN"/>
        </w:rPr>
        <w:t>-</w:t>
      </w:r>
      <w:r>
        <w:rPr>
          <w:rFonts w:eastAsiaTheme="minorHAnsi"/>
          <w:b/>
          <w:bCs/>
          <w:sz w:val="20"/>
          <w:szCs w:val="20"/>
          <w:lang w:eastAsia="zh-CN"/>
        </w:rPr>
        <w:t xml:space="preserve"> </w:t>
      </w:r>
      <w:r>
        <w:rPr>
          <w:rFonts w:eastAsiaTheme="minorHAnsi"/>
          <w:bCs/>
          <w:sz w:val="28"/>
          <w:szCs w:val="28"/>
          <w:lang w:eastAsia="zh-CN"/>
        </w:rPr>
        <w:t xml:space="preserve">нарушения правил пожарной безопасности в лесах, в том числе </w:t>
      </w:r>
      <w:r>
        <w:rPr>
          <w:rFonts w:eastAsiaTheme="minorHAnsi"/>
          <w:sz w:val="28"/>
          <w:szCs w:val="28"/>
          <w:lang w:eastAsia="zh-CN"/>
        </w:rPr>
        <w:t>совершенного в лесопарковом зеленом поясе</w:t>
      </w:r>
      <w:r>
        <w:rPr>
          <w:rFonts w:eastAsiaTheme="minorHAnsi"/>
          <w:bCs/>
          <w:sz w:val="28"/>
          <w:szCs w:val="28"/>
          <w:lang w:eastAsia="zh-CN"/>
        </w:rPr>
        <w:t>;</w:t>
      </w:r>
    </w:p>
    <w:p w:rsidR="00EA5142" w:rsidRDefault="00F81D5E">
      <w:pPr>
        <w:ind w:firstLine="709"/>
        <w:jc w:val="both"/>
        <w:rPr>
          <w:sz w:val="28"/>
          <w:szCs w:val="28"/>
          <w:lang w:eastAsia="zh-CN"/>
        </w:rPr>
      </w:pPr>
      <w:r>
        <w:rPr>
          <w:rFonts w:eastAsiaTheme="minorHAnsi"/>
          <w:bCs/>
          <w:sz w:val="28"/>
          <w:szCs w:val="28"/>
          <w:lang w:eastAsia="zh-CN"/>
        </w:rPr>
        <w:t>- в</w:t>
      </w:r>
      <w:r>
        <w:rPr>
          <w:rFonts w:eastAsiaTheme="minorHAnsi"/>
          <w:sz w:val="28"/>
          <w:szCs w:val="28"/>
          <w:lang w:eastAsia="zh-CN"/>
        </w:rPr>
        <w:t>ыжигания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в том числе, совершенного в лесопарковом зеленом поясе;</w:t>
      </w:r>
    </w:p>
    <w:p w:rsidR="00EA5142" w:rsidRDefault="00F81D5E">
      <w:pPr>
        <w:ind w:firstLine="709"/>
        <w:jc w:val="both"/>
        <w:rPr>
          <w:sz w:val="28"/>
          <w:szCs w:val="28"/>
          <w:lang w:eastAsia="zh-CN"/>
        </w:rPr>
      </w:pPr>
      <w:r>
        <w:rPr>
          <w:rFonts w:eastAsiaTheme="minorHAnsi"/>
          <w:sz w:val="28"/>
          <w:szCs w:val="28"/>
          <w:lang w:eastAsia="zh-CN"/>
        </w:rPr>
        <w:t>- нарушения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w:t>
      </w:r>
    </w:p>
    <w:p w:rsidR="00EA5142" w:rsidRDefault="00F81D5E">
      <w:pPr>
        <w:ind w:firstLine="709"/>
        <w:jc w:val="both"/>
        <w:rPr>
          <w:sz w:val="28"/>
          <w:szCs w:val="28"/>
          <w:lang w:eastAsia="zh-CN"/>
        </w:rPr>
      </w:pPr>
      <w:r>
        <w:rPr>
          <w:rFonts w:eastAsiaTheme="minorHAnsi"/>
          <w:sz w:val="28"/>
          <w:szCs w:val="28"/>
          <w:lang w:eastAsia="zh-CN"/>
        </w:rPr>
        <w:t>- нарушения правил пожарной безопасности, повлекшего возникновение лесного пожара без причинения тяжкого вреда здоровью человека (статья 8.32 КоАП РФ);</w:t>
      </w:r>
    </w:p>
    <w:p w:rsidR="00EA5142" w:rsidRDefault="00F81D5E">
      <w:pPr>
        <w:ind w:firstLine="709"/>
        <w:jc w:val="both"/>
        <w:rPr>
          <w:sz w:val="28"/>
          <w:szCs w:val="28"/>
          <w:lang w:eastAsia="zh-CN"/>
        </w:rPr>
      </w:pPr>
      <w:r>
        <w:rPr>
          <w:rFonts w:eastAsiaTheme="minorHAnsi"/>
          <w:sz w:val="28"/>
          <w:szCs w:val="28"/>
          <w:lang w:eastAsia="zh-CN"/>
        </w:rPr>
        <w:t>15) обязательных требований о недопущении невыполнения мероприятий, предусмотренных сводным планом тушения лесных пожаров, в том числе совершенные в условиях особого противопожарного режима либо режима чрезвычайной ситуации (статья 8.32.3 КоАП РФ);</w:t>
      </w:r>
    </w:p>
    <w:p w:rsidR="00EA5142" w:rsidRDefault="00F81D5E">
      <w:pPr>
        <w:ind w:firstLine="709"/>
        <w:jc w:val="both"/>
        <w:rPr>
          <w:sz w:val="28"/>
          <w:szCs w:val="28"/>
          <w:lang w:eastAsia="zh-CN"/>
        </w:rPr>
      </w:pPr>
      <w:r>
        <w:rPr>
          <w:rFonts w:eastAsiaTheme="minorHAnsi"/>
          <w:sz w:val="28"/>
          <w:szCs w:val="28"/>
          <w:lang w:eastAsia="zh-CN"/>
        </w:rPr>
        <w:t>16) обязательных требований о недопущении нарушения режима осуществления хозяйственной и иной деятельности в лесопарковом зеленом поясе (статья 8.45.1 КоАП РФ).</w:t>
      </w:r>
    </w:p>
    <w:p w:rsidR="00EA5142" w:rsidRDefault="00F81D5E">
      <w:pPr>
        <w:widowControl w:val="0"/>
        <w:ind w:firstLine="709"/>
        <w:jc w:val="both"/>
        <w:rPr>
          <w:sz w:val="28"/>
          <w:szCs w:val="28"/>
          <w:shd w:val="clear" w:color="auto" w:fill="FFFFFF"/>
        </w:rPr>
      </w:pPr>
      <w:r>
        <w:rPr>
          <w:rFonts w:eastAsiaTheme="minorHAnsi"/>
          <w:sz w:val="28"/>
          <w:szCs w:val="28"/>
          <w:shd w:val="clear" w:color="auto" w:fill="FFFFFF"/>
        </w:rPr>
        <w:t>5. Положением предусмотрено проведение следующих видов профилактических мероприятий:</w:t>
      </w:r>
    </w:p>
    <w:p w:rsidR="00EA5142" w:rsidRDefault="00F81D5E">
      <w:pPr>
        <w:widowControl w:val="0"/>
        <w:ind w:firstLine="709"/>
        <w:jc w:val="both"/>
        <w:rPr>
          <w:sz w:val="28"/>
          <w:szCs w:val="28"/>
          <w:shd w:val="clear" w:color="auto" w:fill="FFFFFF"/>
        </w:rPr>
      </w:pPr>
      <w:r>
        <w:rPr>
          <w:rFonts w:eastAsiaTheme="minorHAnsi"/>
          <w:sz w:val="28"/>
          <w:szCs w:val="28"/>
          <w:shd w:val="clear" w:color="auto" w:fill="FFFFFF"/>
        </w:rPr>
        <w:t>1) информирование;</w:t>
      </w:r>
    </w:p>
    <w:p w:rsidR="00EA5142" w:rsidRDefault="00F81D5E">
      <w:pPr>
        <w:widowControl w:val="0"/>
        <w:ind w:firstLine="709"/>
        <w:jc w:val="both"/>
        <w:rPr>
          <w:sz w:val="28"/>
          <w:szCs w:val="28"/>
          <w:shd w:val="clear" w:color="auto" w:fill="FFFFFF"/>
        </w:rPr>
      </w:pPr>
      <w:r>
        <w:rPr>
          <w:rFonts w:eastAsiaTheme="minorHAnsi"/>
          <w:sz w:val="28"/>
          <w:szCs w:val="28"/>
          <w:shd w:val="clear" w:color="auto" w:fill="FFFFFF"/>
        </w:rPr>
        <w:t>2) обобщение правоприменительной практики;</w:t>
      </w:r>
    </w:p>
    <w:p w:rsidR="00EA5142" w:rsidRDefault="00F81D5E">
      <w:pPr>
        <w:widowControl w:val="0"/>
        <w:ind w:firstLine="709"/>
        <w:jc w:val="both"/>
        <w:rPr>
          <w:sz w:val="28"/>
          <w:szCs w:val="28"/>
          <w:shd w:val="clear" w:color="auto" w:fill="FFFFFF"/>
        </w:rPr>
      </w:pPr>
      <w:r>
        <w:rPr>
          <w:rFonts w:eastAsiaTheme="minorHAnsi"/>
          <w:sz w:val="28"/>
          <w:szCs w:val="28"/>
          <w:shd w:val="clear" w:color="auto" w:fill="FFFFFF"/>
        </w:rPr>
        <w:t>3) объявление предостережений;</w:t>
      </w:r>
    </w:p>
    <w:p w:rsidR="00EA5142" w:rsidRDefault="00F81D5E">
      <w:pPr>
        <w:widowControl w:val="0"/>
        <w:ind w:firstLine="709"/>
        <w:jc w:val="both"/>
        <w:rPr>
          <w:sz w:val="28"/>
          <w:szCs w:val="28"/>
          <w:shd w:val="clear" w:color="auto" w:fill="FFFFFF"/>
        </w:rPr>
      </w:pPr>
      <w:r>
        <w:rPr>
          <w:rFonts w:eastAsiaTheme="minorHAnsi"/>
          <w:sz w:val="28"/>
          <w:szCs w:val="28"/>
          <w:shd w:val="clear" w:color="auto" w:fill="FFFFFF"/>
        </w:rPr>
        <w:t>4) консультирование;</w:t>
      </w:r>
    </w:p>
    <w:p w:rsidR="00EA5142" w:rsidRDefault="00F81D5E">
      <w:pPr>
        <w:pStyle w:val="ConsTitle"/>
        <w:ind w:firstLine="709"/>
        <w:jc w:val="both"/>
        <w:rPr>
          <w:rFonts w:ascii="Times New Roman" w:hAnsi="Times New Roman" w:cs="Times New Roman"/>
          <w:b w:val="0"/>
          <w:sz w:val="28"/>
          <w:szCs w:val="28"/>
          <w:shd w:val="clear" w:color="auto" w:fill="FFFFFF"/>
          <w:lang w:eastAsia="ru-RU"/>
        </w:rPr>
      </w:pPr>
      <w:r>
        <w:rPr>
          <w:rFonts w:ascii="Times New Roman" w:eastAsiaTheme="minorHAnsi" w:hAnsi="Times New Roman" w:cs="Times New Roman"/>
          <w:b w:val="0"/>
          <w:sz w:val="28"/>
          <w:szCs w:val="28"/>
          <w:shd w:val="clear" w:color="auto" w:fill="FFFFFF"/>
          <w:lang w:eastAsia="ru-RU"/>
        </w:rPr>
        <w:t>5) профилактический визит.</w:t>
      </w:r>
    </w:p>
    <w:p w:rsidR="00EA5142" w:rsidRDefault="00F81D5E">
      <w:pPr>
        <w:widowControl w:val="0"/>
        <w:ind w:firstLine="709"/>
        <w:jc w:val="both"/>
        <w:rPr>
          <w:sz w:val="28"/>
          <w:szCs w:val="28"/>
          <w:shd w:val="clear" w:color="auto" w:fill="FFFFFF"/>
        </w:rPr>
      </w:pPr>
      <w:r>
        <w:rPr>
          <w:rFonts w:eastAsiaTheme="minorHAnsi"/>
          <w:sz w:val="28"/>
          <w:szCs w:val="28"/>
          <w:shd w:val="clear" w:color="auto" w:fill="FFFFFF"/>
        </w:rPr>
        <w:t xml:space="preserve">Меры стимулирования добросовестности и самообследование в качестве </w:t>
      </w:r>
      <w:r>
        <w:rPr>
          <w:rFonts w:eastAsiaTheme="minorHAnsi"/>
          <w:sz w:val="28"/>
          <w:szCs w:val="28"/>
          <w:shd w:val="clear" w:color="auto" w:fill="FFFFFF"/>
        </w:rPr>
        <w:lastRenderedPageBreak/>
        <w:t>профилактических мероприятий Положением не установлены.</w:t>
      </w:r>
    </w:p>
    <w:p w:rsidR="00EA5142" w:rsidRDefault="00F81D5E">
      <w:pPr>
        <w:widowControl w:val="0"/>
        <w:ind w:firstLine="709"/>
        <w:jc w:val="both"/>
        <w:rPr>
          <w:sz w:val="28"/>
          <w:szCs w:val="28"/>
          <w:shd w:val="clear" w:color="auto" w:fill="FFFFFF"/>
        </w:rPr>
      </w:pPr>
      <w:r>
        <w:rPr>
          <w:rFonts w:eastAsiaTheme="minorHAnsi"/>
          <w:sz w:val="28"/>
          <w:szCs w:val="28"/>
          <w:shd w:val="clear" w:color="auto" w:fill="FFFFFF"/>
        </w:rPr>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Pr>
          <w:rFonts w:eastAsiaTheme="minorHAnsi"/>
          <w:bCs/>
          <w:sz w:val="28"/>
          <w:szCs w:val="28"/>
          <w:lang w:eastAsia="zh-CN"/>
        </w:rPr>
        <w:t>информирование и консультирование в устной форме на собраниях и конференциях граждан.</w:t>
      </w:r>
    </w:p>
    <w:p w:rsidR="00EA5142" w:rsidRDefault="00EA5142">
      <w:pPr>
        <w:pStyle w:val="ConsTitle"/>
        <w:widowControl/>
        <w:jc w:val="both"/>
        <w:rPr>
          <w:rFonts w:ascii="Times New Roman" w:hAnsi="Times New Roman" w:cs="Times New Roman"/>
          <w:i/>
          <w:iCs/>
          <w:sz w:val="24"/>
          <w:szCs w:val="24"/>
        </w:rPr>
      </w:pPr>
    </w:p>
    <w:p w:rsidR="00EA5142" w:rsidRDefault="00EA5142"/>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E917F1">
      <w:pPr>
        <w:ind w:firstLine="709"/>
        <w:jc w:val="both"/>
        <w:rPr>
          <w:spacing w:val="-8"/>
          <w:sz w:val="28"/>
          <w:szCs w:val="28"/>
        </w:rPr>
      </w:pPr>
    </w:p>
    <w:p w:rsidR="00E917F1" w:rsidRDefault="00E917F1" w:rsidP="000155C2">
      <w:pPr>
        <w:pStyle w:val="ConsNonformat"/>
        <w:widowControl/>
        <w:ind w:right="0"/>
        <w:jc w:val="both"/>
        <w:rPr>
          <w:rFonts w:ascii="Times New Roman" w:hAnsi="Times New Roman"/>
          <w:b/>
          <w:sz w:val="28"/>
        </w:rPr>
      </w:pPr>
      <w:bookmarkStart w:id="5" w:name="_GoBack"/>
      <w:bookmarkEnd w:id="5"/>
    </w:p>
    <w:p w:rsidR="00E917F1" w:rsidRDefault="00E917F1" w:rsidP="00E917F1">
      <w:pPr>
        <w:pStyle w:val="ConsNonformat"/>
        <w:widowControl/>
        <w:ind w:left="6379" w:right="0" w:hanging="6379"/>
        <w:jc w:val="both"/>
        <w:rPr>
          <w:rFonts w:ascii="Times New Roman" w:hAnsi="Times New Roman"/>
          <w:b/>
          <w:sz w:val="28"/>
        </w:rPr>
      </w:pPr>
    </w:p>
    <w:p w:rsidR="00E917F1" w:rsidRDefault="00E917F1" w:rsidP="00E917F1">
      <w:pPr>
        <w:ind w:left="360"/>
        <w:jc w:val="both"/>
        <w:rPr>
          <w:sz w:val="28"/>
          <w:szCs w:val="28"/>
        </w:rPr>
      </w:pPr>
      <w:r>
        <w:rPr>
          <w:sz w:val="28"/>
          <w:szCs w:val="28"/>
        </w:rPr>
        <w:t xml:space="preserve">    </w:t>
      </w:r>
    </w:p>
    <w:p w:rsidR="00E917F1" w:rsidRDefault="00E917F1" w:rsidP="00E917F1">
      <w:pPr>
        <w:rPr>
          <w:b/>
          <w:spacing w:val="-8"/>
          <w:sz w:val="20"/>
          <w:szCs w:val="20"/>
        </w:rPr>
      </w:pPr>
    </w:p>
    <w:p w:rsidR="00E917F1" w:rsidRDefault="00E917F1" w:rsidP="00E917F1">
      <w:pPr>
        <w:pStyle w:val="affe"/>
        <w:suppressAutoHyphens/>
        <w:spacing w:before="0" w:after="0" w:line="240" w:lineRule="auto"/>
        <w:jc w:val="both"/>
        <w:rPr>
          <w:b/>
        </w:rPr>
      </w:pPr>
    </w:p>
    <w:p w:rsidR="00E917F1" w:rsidRDefault="00E917F1" w:rsidP="00E917F1"/>
    <w:p w:rsidR="00E917F1" w:rsidRDefault="00E917F1" w:rsidP="00E917F1">
      <w:pPr>
        <w:ind w:left="5954"/>
        <w:rPr>
          <w:spacing w:val="-8"/>
          <w:sz w:val="28"/>
          <w:szCs w:val="28"/>
        </w:rPr>
      </w:pPr>
    </w:p>
    <w:p w:rsidR="00E917F1" w:rsidRDefault="00E917F1" w:rsidP="00E917F1">
      <w:pPr>
        <w:ind w:firstLine="709"/>
        <w:jc w:val="both"/>
        <w:rPr>
          <w:spacing w:val="-8"/>
          <w:sz w:val="28"/>
          <w:szCs w:val="28"/>
        </w:rPr>
      </w:pPr>
    </w:p>
    <w:p w:rsidR="00EA5142" w:rsidRDefault="00EA5142"/>
    <w:sectPr w:rsidR="00EA5142" w:rsidSect="00D85EDC">
      <w:headerReference w:type="even" r:id="rId19"/>
      <w:headerReference w:type="default" r:id="rId20"/>
      <w:pgSz w:w="11906" w:h="16838"/>
      <w:pgMar w:top="1134" w:right="850" w:bottom="426"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69F" w:rsidRDefault="006B369F">
      <w:r>
        <w:separator/>
      </w:r>
    </w:p>
  </w:endnote>
  <w:endnote w:type="continuationSeparator" w:id="0">
    <w:p w:rsidR="006B369F" w:rsidRDefault="006B3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Candara"/>
    <w:charset w:val="00"/>
    <w:family w:val="auto"/>
    <w:pitch w:val="default"/>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Mono">
    <w:charset w:val="00"/>
    <w:family w:val="auto"/>
    <w:pitch w:val="default"/>
  </w:font>
  <w:font w:name="Droid Sans Fallback">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009" w:rsidRDefault="00E40009">
    <w:pPr>
      <w:pStyle w:val="aff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69F" w:rsidRDefault="006B369F">
      <w:r>
        <w:separator/>
      </w:r>
    </w:p>
  </w:footnote>
  <w:footnote w:type="continuationSeparator" w:id="0">
    <w:p w:rsidR="006B369F" w:rsidRDefault="006B36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009" w:rsidRDefault="00EE17AB">
    <w:pPr>
      <w:pStyle w:val="aff1"/>
      <w:jc w:val="center"/>
    </w:pPr>
    <w:r>
      <w:fldChar w:fldCharType="begin"/>
    </w:r>
    <w:r w:rsidR="00E40009">
      <w:instrText>PAGE   \* MERGEFORMAT</w:instrText>
    </w:r>
    <w:r>
      <w:fldChar w:fldCharType="separate"/>
    </w:r>
    <w:r w:rsidR="00F023EA">
      <w:rPr>
        <w:noProof/>
      </w:rPr>
      <w:t>2</w:t>
    </w:r>
    <w:r>
      <w:fldChar w:fldCharType="end"/>
    </w:r>
  </w:p>
  <w:p w:rsidR="00E40009" w:rsidRDefault="00E40009">
    <w:pPr>
      <w:pStyle w:val="af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142" w:rsidRDefault="00EE17AB">
    <w:pPr>
      <w:pStyle w:val="aff1"/>
      <w:framePr w:wrap="none" w:vAnchor="text" w:hAnchor="margin" w:xAlign="center" w:y="1"/>
      <w:rPr>
        <w:rStyle w:val="aff5"/>
      </w:rPr>
    </w:pPr>
    <w:r>
      <w:rPr>
        <w:rStyle w:val="aff5"/>
      </w:rPr>
      <w:fldChar w:fldCharType="begin"/>
    </w:r>
    <w:r w:rsidR="00F81D5E">
      <w:rPr>
        <w:rStyle w:val="aff5"/>
      </w:rPr>
      <w:instrText xml:space="preserve"> PAGE </w:instrText>
    </w:r>
    <w:r>
      <w:rPr>
        <w:rStyle w:val="aff5"/>
      </w:rPr>
      <w:fldChar w:fldCharType="end"/>
    </w:r>
  </w:p>
  <w:p w:rsidR="00EA5142" w:rsidRDefault="00EA5142">
    <w:pPr>
      <w:pStyle w:val="af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142" w:rsidRDefault="00EE17AB">
    <w:pPr>
      <w:pStyle w:val="aff1"/>
      <w:framePr w:wrap="none" w:vAnchor="text" w:hAnchor="margin" w:xAlign="center" w:y="1"/>
      <w:rPr>
        <w:rStyle w:val="aff5"/>
      </w:rPr>
    </w:pPr>
    <w:r>
      <w:rPr>
        <w:rStyle w:val="aff5"/>
      </w:rPr>
      <w:fldChar w:fldCharType="begin"/>
    </w:r>
    <w:r w:rsidR="00F81D5E">
      <w:rPr>
        <w:rStyle w:val="aff5"/>
      </w:rPr>
      <w:instrText xml:space="preserve"> PAGE </w:instrText>
    </w:r>
    <w:r>
      <w:rPr>
        <w:rStyle w:val="aff5"/>
      </w:rPr>
      <w:fldChar w:fldCharType="separate"/>
    </w:r>
    <w:r w:rsidR="000155C2">
      <w:rPr>
        <w:rStyle w:val="aff5"/>
        <w:noProof/>
      </w:rPr>
      <w:t>19</w:t>
    </w:r>
    <w:r>
      <w:rPr>
        <w:rStyle w:val="aff5"/>
      </w:rPr>
      <w:fldChar w:fldCharType="end"/>
    </w:r>
  </w:p>
  <w:p w:rsidR="00EA5142" w:rsidRDefault="00EA5142">
    <w:pPr>
      <w:pStyle w:val="af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AD1761"/>
    <w:multiLevelType w:val="hybridMultilevel"/>
    <w:tmpl w:val="5B7C1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7510FE2"/>
    <w:multiLevelType w:val="hybridMultilevel"/>
    <w:tmpl w:val="FDDEB886"/>
    <w:lvl w:ilvl="0" w:tplc="5BF4399C">
      <w:start w:val="1"/>
      <w:numFmt w:val="decimal"/>
      <w:lvlText w:val="%1)"/>
      <w:lvlJc w:val="left"/>
      <w:pPr>
        <w:ind w:left="1069" w:hanging="360"/>
      </w:pPr>
      <w:rPr>
        <w:rFonts w:hint="default"/>
      </w:rPr>
    </w:lvl>
    <w:lvl w:ilvl="1" w:tplc="87CE58A6">
      <w:start w:val="1"/>
      <w:numFmt w:val="lowerLetter"/>
      <w:lvlText w:val="%2."/>
      <w:lvlJc w:val="left"/>
      <w:pPr>
        <w:ind w:left="1789" w:hanging="360"/>
      </w:pPr>
    </w:lvl>
    <w:lvl w:ilvl="2" w:tplc="4AF05280">
      <w:start w:val="1"/>
      <w:numFmt w:val="lowerRoman"/>
      <w:lvlText w:val="%3."/>
      <w:lvlJc w:val="right"/>
      <w:pPr>
        <w:ind w:left="2509" w:hanging="180"/>
      </w:pPr>
    </w:lvl>
    <w:lvl w:ilvl="3" w:tplc="6EFAE070">
      <w:start w:val="1"/>
      <w:numFmt w:val="decimal"/>
      <w:lvlText w:val="%4."/>
      <w:lvlJc w:val="left"/>
      <w:pPr>
        <w:ind w:left="3229" w:hanging="360"/>
      </w:pPr>
    </w:lvl>
    <w:lvl w:ilvl="4" w:tplc="D3F88310">
      <w:start w:val="1"/>
      <w:numFmt w:val="lowerLetter"/>
      <w:lvlText w:val="%5."/>
      <w:lvlJc w:val="left"/>
      <w:pPr>
        <w:ind w:left="3949" w:hanging="360"/>
      </w:pPr>
    </w:lvl>
    <w:lvl w:ilvl="5" w:tplc="75E0A496">
      <w:start w:val="1"/>
      <w:numFmt w:val="lowerRoman"/>
      <w:lvlText w:val="%6."/>
      <w:lvlJc w:val="right"/>
      <w:pPr>
        <w:ind w:left="4669" w:hanging="180"/>
      </w:pPr>
    </w:lvl>
    <w:lvl w:ilvl="6" w:tplc="B0C04786">
      <w:start w:val="1"/>
      <w:numFmt w:val="decimal"/>
      <w:lvlText w:val="%7."/>
      <w:lvlJc w:val="left"/>
      <w:pPr>
        <w:ind w:left="5389" w:hanging="360"/>
      </w:pPr>
    </w:lvl>
    <w:lvl w:ilvl="7" w:tplc="62389944">
      <w:start w:val="1"/>
      <w:numFmt w:val="lowerLetter"/>
      <w:lvlText w:val="%8."/>
      <w:lvlJc w:val="left"/>
      <w:pPr>
        <w:ind w:left="6109" w:hanging="360"/>
      </w:pPr>
    </w:lvl>
    <w:lvl w:ilvl="8" w:tplc="4EC8C056">
      <w:start w:val="1"/>
      <w:numFmt w:val="lowerRoman"/>
      <w:lvlText w:val="%9."/>
      <w:lvlJc w:val="right"/>
      <w:pPr>
        <w:ind w:left="6829" w:hanging="180"/>
      </w:pPr>
    </w:lvl>
  </w:abstractNum>
  <w:abstractNum w:abstractNumId="2">
    <w:nsid w:val="58DB0CA4"/>
    <w:multiLevelType w:val="hybridMultilevel"/>
    <w:tmpl w:val="25185D18"/>
    <w:lvl w:ilvl="0" w:tplc="C6C0405C">
      <w:start w:val="1"/>
      <w:numFmt w:val="none"/>
      <w:suff w:val="nothing"/>
      <w:lvlText w:val=""/>
      <w:lvlJc w:val="left"/>
      <w:pPr>
        <w:tabs>
          <w:tab w:val="num" w:pos="0"/>
        </w:tabs>
        <w:ind w:left="0" w:firstLine="0"/>
      </w:pPr>
    </w:lvl>
    <w:lvl w:ilvl="1" w:tplc="6E8A38E6">
      <w:start w:val="1"/>
      <w:numFmt w:val="none"/>
      <w:suff w:val="nothing"/>
      <w:lvlText w:val=""/>
      <w:lvlJc w:val="left"/>
      <w:pPr>
        <w:tabs>
          <w:tab w:val="num" w:pos="0"/>
        </w:tabs>
        <w:ind w:left="0" w:firstLine="0"/>
      </w:pPr>
    </w:lvl>
    <w:lvl w:ilvl="2" w:tplc="6136DABA">
      <w:start w:val="1"/>
      <w:numFmt w:val="none"/>
      <w:pStyle w:val="3"/>
      <w:suff w:val="nothing"/>
      <w:lvlText w:val=""/>
      <w:lvlJc w:val="left"/>
      <w:pPr>
        <w:tabs>
          <w:tab w:val="num" w:pos="0"/>
        </w:tabs>
        <w:ind w:left="0" w:firstLine="0"/>
      </w:pPr>
    </w:lvl>
    <w:lvl w:ilvl="3" w:tplc="B1105812">
      <w:start w:val="1"/>
      <w:numFmt w:val="none"/>
      <w:pStyle w:val="4"/>
      <w:suff w:val="nothing"/>
      <w:lvlText w:val=""/>
      <w:lvlJc w:val="left"/>
      <w:pPr>
        <w:tabs>
          <w:tab w:val="num" w:pos="0"/>
        </w:tabs>
        <w:ind w:left="0" w:firstLine="0"/>
      </w:pPr>
    </w:lvl>
    <w:lvl w:ilvl="4" w:tplc="1540A56E">
      <w:start w:val="1"/>
      <w:numFmt w:val="none"/>
      <w:pStyle w:val="5"/>
      <w:suff w:val="nothing"/>
      <w:lvlText w:val=""/>
      <w:lvlJc w:val="left"/>
      <w:pPr>
        <w:tabs>
          <w:tab w:val="num" w:pos="0"/>
        </w:tabs>
        <w:ind w:left="0" w:firstLine="0"/>
      </w:pPr>
    </w:lvl>
    <w:lvl w:ilvl="5" w:tplc="E7D2FD0C">
      <w:start w:val="1"/>
      <w:numFmt w:val="none"/>
      <w:pStyle w:val="6"/>
      <w:suff w:val="nothing"/>
      <w:lvlText w:val=""/>
      <w:lvlJc w:val="left"/>
      <w:pPr>
        <w:tabs>
          <w:tab w:val="num" w:pos="0"/>
        </w:tabs>
        <w:ind w:left="0" w:firstLine="0"/>
      </w:pPr>
    </w:lvl>
    <w:lvl w:ilvl="6" w:tplc="390A836A">
      <w:start w:val="1"/>
      <w:numFmt w:val="none"/>
      <w:suff w:val="nothing"/>
      <w:lvlText w:val=""/>
      <w:lvlJc w:val="left"/>
      <w:pPr>
        <w:tabs>
          <w:tab w:val="num" w:pos="0"/>
        </w:tabs>
        <w:ind w:left="0" w:firstLine="0"/>
      </w:pPr>
    </w:lvl>
    <w:lvl w:ilvl="7" w:tplc="E3583F40">
      <w:start w:val="1"/>
      <w:numFmt w:val="none"/>
      <w:suff w:val="nothing"/>
      <w:lvlText w:val=""/>
      <w:lvlJc w:val="left"/>
      <w:pPr>
        <w:tabs>
          <w:tab w:val="num" w:pos="0"/>
        </w:tabs>
        <w:ind w:left="0" w:firstLine="0"/>
      </w:pPr>
    </w:lvl>
    <w:lvl w:ilvl="8" w:tplc="E8FA7BA4">
      <w:start w:val="1"/>
      <w:numFmt w:val="none"/>
      <w:suff w:val="nothing"/>
      <w:lvlText w:val=""/>
      <w:lvlJc w:val="left"/>
      <w:pPr>
        <w:tabs>
          <w:tab w:val="num" w:pos="0"/>
        </w:tabs>
        <w:ind w:left="0" w:firstLine="0"/>
      </w:pPr>
    </w:lvl>
  </w:abstractNum>
  <w:abstractNum w:abstractNumId="3">
    <w:nsid w:val="65506904"/>
    <w:multiLevelType w:val="hybridMultilevel"/>
    <w:tmpl w:val="1008813A"/>
    <w:lvl w:ilvl="0" w:tplc="28D2662E">
      <w:start w:val="1"/>
      <w:numFmt w:val="decimal"/>
      <w:lvlText w:val="%1)"/>
      <w:lvlJc w:val="left"/>
      <w:pPr>
        <w:ind w:left="1744" w:hanging="1035"/>
      </w:pPr>
      <w:rPr>
        <w:rFonts w:hint="default"/>
      </w:rPr>
    </w:lvl>
    <w:lvl w:ilvl="1" w:tplc="789A3108">
      <w:start w:val="1"/>
      <w:numFmt w:val="lowerLetter"/>
      <w:lvlText w:val="%2."/>
      <w:lvlJc w:val="left"/>
      <w:pPr>
        <w:ind w:left="1789" w:hanging="360"/>
      </w:pPr>
    </w:lvl>
    <w:lvl w:ilvl="2" w:tplc="5C0CAD52">
      <w:start w:val="1"/>
      <w:numFmt w:val="lowerRoman"/>
      <w:lvlText w:val="%3."/>
      <w:lvlJc w:val="right"/>
      <w:pPr>
        <w:ind w:left="2509" w:hanging="180"/>
      </w:pPr>
    </w:lvl>
    <w:lvl w:ilvl="3" w:tplc="BEBA958A">
      <w:start w:val="1"/>
      <w:numFmt w:val="decimal"/>
      <w:lvlText w:val="%4."/>
      <w:lvlJc w:val="left"/>
      <w:pPr>
        <w:ind w:left="3229" w:hanging="360"/>
      </w:pPr>
    </w:lvl>
    <w:lvl w:ilvl="4" w:tplc="66D8EE98">
      <w:start w:val="1"/>
      <w:numFmt w:val="lowerLetter"/>
      <w:lvlText w:val="%5."/>
      <w:lvlJc w:val="left"/>
      <w:pPr>
        <w:ind w:left="3949" w:hanging="360"/>
      </w:pPr>
    </w:lvl>
    <w:lvl w:ilvl="5" w:tplc="FEB6572C">
      <w:start w:val="1"/>
      <w:numFmt w:val="lowerRoman"/>
      <w:lvlText w:val="%6."/>
      <w:lvlJc w:val="right"/>
      <w:pPr>
        <w:ind w:left="4669" w:hanging="180"/>
      </w:pPr>
    </w:lvl>
    <w:lvl w:ilvl="6" w:tplc="CD1C43F4">
      <w:start w:val="1"/>
      <w:numFmt w:val="decimal"/>
      <w:lvlText w:val="%7."/>
      <w:lvlJc w:val="left"/>
      <w:pPr>
        <w:ind w:left="5389" w:hanging="360"/>
      </w:pPr>
    </w:lvl>
    <w:lvl w:ilvl="7" w:tplc="555AEF14">
      <w:start w:val="1"/>
      <w:numFmt w:val="lowerLetter"/>
      <w:lvlText w:val="%8."/>
      <w:lvlJc w:val="left"/>
      <w:pPr>
        <w:ind w:left="6109" w:hanging="360"/>
      </w:pPr>
    </w:lvl>
    <w:lvl w:ilvl="8" w:tplc="9C04E5F6">
      <w:start w:val="1"/>
      <w:numFmt w:val="lowerRoman"/>
      <w:lvlText w:val="%9."/>
      <w:lvlJc w:val="right"/>
      <w:pPr>
        <w:ind w:left="6829"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142"/>
    <w:rsid w:val="000155C2"/>
    <w:rsid w:val="000265DE"/>
    <w:rsid w:val="00035088"/>
    <w:rsid w:val="000E0ABB"/>
    <w:rsid w:val="00170816"/>
    <w:rsid w:val="001860A0"/>
    <w:rsid w:val="002D1962"/>
    <w:rsid w:val="002D1EC0"/>
    <w:rsid w:val="00312675"/>
    <w:rsid w:val="004C31A4"/>
    <w:rsid w:val="00583F67"/>
    <w:rsid w:val="00596F76"/>
    <w:rsid w:val="006B369F"/>
    <w:rsid w:val="00730D47"/>
    <w:rsid w:val="007A618C"/>
    <w:rsid w:val="008738E6"/>
    <w:rsid w:val="008869FD"/>
    <w:rsid w:val="0092762F"/>
    <w:rsid w:val="00A00162"/>
    <w:rsid w:val="00AD73AF"/>
    <w:rsid w:val="00B16272"/>
    <w:rsid w:val="00B36C44"/>
    <w:rsid w:val="00D85EDC"/>
    <w:rsid w:val="00E40009"/>
    <w:rsid w:val="00E4308E"/>
    <w:rsid w:val="00E917F1"/>
    <w:rsid w:val="00EA5142"/>
    <w:rsid w:val="00EE17AB"/>
    <w:rsid w:val="00F023EA"/>
    <w:rsid w:val="00F81D5E"/>
    <w:rsid w:val="00FC5A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18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A618C"/>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7A618C"/>
    <w:pPr>
      <w:keepNext/>
      <w:keepLines/>
      <w:spacing w:before="360" w:after="200"/>
      <w:outlineLvl w:val="1"/>
    </w:pPr>
    <w:rPr>
      <w:rFonts w:ascii="Arial" w:eastAsia="Arial" w:hAnsi="Arial" w:cs="Arial"/>
      <w:sz w:val="34"/>
    </w:rPr>
  </w:style>
  <w:style w:type="paragraph" w:styleId="3">
    <w:name w:val="heading 3"/>
    <w:basedOn w:val="11"/>
    <w:next w:val="a0"/>
    <w:link w:val="30"/>
    <w:qFormat/>
    <w:rsid w:val="007A618C"/>
    <w:pPr>
      <w:numPr>
        <w:ilvl w:val="2"/>
        <w:numId w:val="1"/>
      </w:numPr>
      <w:spacing w:before="140" w:after="120"/>
      <w:outlineLvl w:val="2"/>
    </w:pPr>
    <w:rPr>
      <w:sz w:val="28"/>
      <w:szCs w:val="28"/>
    </w:rPr>
  </w:style>
  <w:style w:type="paragraph" w:styleId="4">
    <w:name w:val="heading 4"/>
    <w:basedOn w:val="a"/>
    <w:next w:val="a"/>
    <w:link w:val="40"/>
    <w:qFormat/>
    <w:rsid w:val="007A618C"/>
    <w:pPr>
      <w:keepNext/>
      <w:numPr>
        <w:ilvl w:val="3"/>
        <w:numId w:val="1"/>
      </w:numPr>
      <w:spacing w:before="240" w:after="60"/>
      <w:outlineLvl w:val="3"/>
    </w:pPr>
    <w:rPr>
      <w:b/>
      <w:bCs/>
    </w:rPr>
  </w:style>
  <w:style w:type="paragraph" w:styleId="5">
    <w:name w:val="heading 5"/>
    <w:basedOn w:val="a"/>
    <w:next w:val="6"/>
    <w:link w:val="50"/>
    <w:qFormat/>
    <w:rsid w:val="007A618C"/>
    <w:pPr>
      <w:numPr>
        <w:ilvl w:val="4"/>
        <w:numId w:val="1"/>
      </w:numPr>
      <w:spacing w:before="480"/>
      <w:jc w:val="center"/>
      <w:outlineLvl w:val="4"/>
    </w:pPr>
    <w:rPr>
      <w:sz w:val="40"/>
      <w:szCs w:val="20"/>
    </w:rPr>
  </w:style>
  <w:style w:type="paragraph" w:styleId="6">
    <w:name w:val="heading 6"/>
    <w:basedOn w:val="a"/>
    <w:next w:val="a"/>
    <w:link w:val="60"/>
    <w:qFormat/>
    <w:rsid w:val="007A618C"/>
    <w:pPr>
      <w:numPr>
        <w:ilvl w:val="5"/>
        <w:numId w:val="1"/>
      </w:numPr>
      <w:spacing w:before="240" w:after="60"/>
      <w:outlineLvl w:val="5"/>
    </w:pPr>
    <w:rPr>
      <w:b/>
      <w:bCs/>
      <w:sz w:val="22"/>
      <w:szCs w:val="22"/>
    </w:rPr>
  </w:style>
  <w:style w:type="paragraph" w:styleId="7">
    <w:name w:val="heading 7"/>
    <w:basedOn w:val="a"/>
    <w:next w:val="a"/>
    <w:link w:val="70"/>
    <w:uiPriority w:val="9"/>
    <w:unhideWhenUsed/>
    <w:qFormat/>
    <w:rsid w:val="007A618C"/>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7A618C"/>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7A618C"/>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7A618C"/>
    <w:rPr>
      <w:rFonts w:ascii="Arial" w:eastAsia="Arial" w:hAnsi="Arial" w:cs="Arial"/>
      <w:sz w:val="40"/>
      <w:szCs w:val="40"/>
    </w:rPr>
  </w:style>
  <w:style w:type="character" w:customStyle="1" w:styleId="20">
    <w:name w:val="Заголовок 2 Знак"/>
    <w:basedOn w:val="a1"/>
    <w:link w:val="2"/>
    <w:uiPriority w:val="9"/>
    <w:rsid w:val="007A618C"/>
    <w:rPr>
      <w:rFonts w:ascii="Arial" w:eastAsia="Arial" w:hAnsi="Arial" w:cs="Arial"/>
      <w:sz w:val="34"/>
    </w:rPr>
  </w:style>
  <w:style w:type="character" w:customStyle="1" w:styleId="Heading3Char">
    <w:name w:val="Heading 3 Char"/>
    <w:basedOn w:val="a1"/>
    <w:uiPriority w:val="9"/>
    <w:rsid w:val="007A618C"/>
    <w:rPr>
      <w:rFonts w:ascii="Arial" w:eastAsia="Arial" w:hAnsi="Arial" w:cs="Arial"/>
      <w:sz w:val="30"/>
      <w:szCs w:val="30"/>
    </w:rPr>
  </w:style>
  <w:style w:type="character" w:customStyle="1" w:styleId="Heading4Char">
    <w:name w:val="Heading 4 Char"/>
    <w:basedOn w:val="a1"/>
    <w:uiPriority w:val="9"/>
    <w:rsid w:val="007A618C"/>
    <w:rPr>
      <w:rFonts w:ascii="Arial" w:eastAsia="Arial" w:hAnsi="Arial" w:cs="Arial"/>
      <w:b/>
      <w:bCs/>
      <w:sz w:val="26"/>
      <w:szCs w:val="26"/>
    </w:rPr>
  </w:style>
  <w:style w:type="character" w:customStyle="1" w:styleId="Heading5Char">
    <w:name w:val="Heading 5 Char"/>
    <w:basedOn w:val="a1"/>
    <w:uiPriority w:val="9"/>
    <w:rsid w:val="007A618C"/>
    <w:rPr>
      <w:rFonts w:ascii="Arial" w:eastAsia="Arial" w:hAnsi="Arial" w:cs="Arial"/>
      <w:b/>
      <w:bCs/>
      <w:sz w:val="24"/>
      <w:szCs w:val="24"/>
    </w:rPr>
  </w:style>
  <w:style w:type="character" w:customStyle="1" w:styleId="Heading6Char">
    <w:name w:val="Heading 6 Char"/>
    <w:basedOn w:val="a1"/>
    <w:uiPriority w:val="9"/>
    <w:rsid w:val="007A618C"/>
    <w:rPr>
      <w:rFonts w:ascii="Arial" w:eastAsia="Arial" w:hAnsi="Arial" w:cs="Arial"/>
      <w:b/>
      <w:bCs/>
      <w:sz w:val="22"/>
      <w:szCs w:val="22"/>
    </w:rPr>
  </w:style>
  <w:style w:type="character" w:customStyle="1" w:styleId="70">
    <w:name w:val="Заголовок 7 Знак"/>
    <w:basedOn w:val="a1"/>
    <w:link w:val="7"/>
    <w:uiPriority w:val="9"/>
    <w:rsid w:val="007A618C"/>
    <w:rPr>
      <w:rFonts w:ascii="Arial" w:eastAsia="Arial" w:hAnsi="Arial" w:cs="Arial"/>
      <w:b/>
      <w:bCs/>
      <w:i/>
      <w:iCs/>
      <w:sz w:val="22"/>
      <w:szCs w:val="22"/>
    </w:rPr>
  </w:style>
  <w:style w:type="character" w:customStyle="1" w:styleId="80">
    <w:name w:val="Заголовок 8 Знак"/>
    <w:basedOn w:val="a1"/>
    <w:link w:val="8"/>
    <w:uiPriority w:val="9"/>
    <w:rsid w:val="007A618C"/>
    <w:rPr>
      <w:rFonts w:ascii="Arial" w:eastAsia="Arial" w:hAnsi="Arial" w:cs="Arial"/>
      <w:i/>
      <w:iCs/>
      <w:sz w:val="22"/>
      <w:szCs w:val="22"/>
    </w:rPr>
  </w:style>
  <w:style w:type="character" w:customStyle="1" w:styleId="90">
    <w:name w:val="Заголовок 9 Знак"/>
    <w:basedOn w:val="a1"/>
    <w:link w:val="9"/>
    <w:uiPriority w:val="9"/>
    <w:rsid w:val="007A618C"/>
    <w:rPr>
      <w:rFonts w:ascii="Arial" w:eastAsia="Arial" w:hAnsi="Arial" w:cs="Arial"/>
      <w:i/>
      <w:iCs/>
      <w:sz w:val="21"/>
      <w:szCs w:val="21"/>
    </w:rPr>
  </w:style>
  <w:style w:type="paragraph" w:styleId="a4">
    <w:name w:val="List Paragraph"/>
    <w:basedOn w:val="a"/>
    <w:uiPriority w:val="34"/>
    <w:qFormat/>
    <w:rsid w:val="007A618C"/>
    <w:pPr>
      <w:ind w:left="720"/>
      <w:contextualSpacing/>
    </w:pPr>
  </w:style>
  <w:style w:type="paragraph" w:styleId="a5">
    <w:name w:val="Title"/>
    <w:basedOn w:val="a"/>
    <w:next w:val="a"/>
    <w:link w:val="12"/>
    <w:uiPriority w:val="10"/>
    <w:qFormat/>
    <w:rsid w:val="007A618C"/>
    <w:pPr>
      <w:spacing w:before="300" w:after="200"/>
      <w:contextualSpacing/>
    </w:pPr>
    <w:rPr>
      <w:sz w:val="48"/>
      <w:szCs w:val="48"/>
    </w:rPr>
  </w:style>
  <w:style w:type="character" w:customStyle="1" w:styleId="12">
    <w:name w:val="Название Знак1"/>
    <w:basedOn w:val="a1"/>
    <w:link w:val="a5"/>
    <w:uiPriority w:val="10"/>
    <w:rsid w:val="007A618C"/>
    <w:rPr>
      <w:sz w:val="48"/>
      <w:szCs w:val="48"/>
    </w:rPr>
  </w:style>
  <w:style w:type="character" w:customStyle="1" w:styleId="SubtitleChar">
    <w:name w:val="Subtitle Char"/>
    <w:basedOn w:val="a1"/>
    <w:uiPriority w:val="11"/>
    <w:rsid w:val="007A618C"/>
    <w:rPr>
      <w:sz w:val="24"/>
      <w:szCs w:val="24"/>
    </w:rPr>
  </w:style>
  <w:style w:type="paragraph" w:styleId="21">
    <w:name w:val="Quote"/>
    <w:basedOn w:val="a"/>
    <w:next w:val="a"/>
    <w:link w:val="22"/>
    <w:uiPriority w:val="29"/>
    <w:qFormat/>
    <w:rsid w:val="007A618C"/>
    <w:pPr>
      <w:ind w:left="720" w:right="720"/>
    </w:pPr>
    <w:rPr>
      <w:i/>
    </w:rPr>
  </w:style>
  <w:style w:type="character" w:customStyle="1" w:styleId="22">
    <w:name w:val="Цитата 2 Знак"/>
    <w:link w:val="21"/>
    <w:uiPriority w:val="29"/>
    <w:rsid w:val="007A618C"/>
    <w:rPr>
      <w:i/>
    </w:rPr>
  </w:style>
  <w:style w:type="paragraph" w:styleId="a6">
    <w:name w:val="Intense Quote"/>
    <w:basedOn w:val="a"/>
    <w:next w:val="a"/>
    <w:link w:val="a7"/>
    <w:uiPriority w:val="30"/>
    <w:qFormat/>
    <w:rsid w:val="007A618C"/>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7A618C"/>
    <w:rPr>
      <w:i/>
    </w:rPr>
  </w:style>
  <w:style w:type="character" w:customStyle="1" w:styleId="HeaderChar">
    <w:name w:val="Header Char"/>
    <w:basedOn w:val="a1"/>
    <w:uiPriority w:val="99"/>
    <w:rsid w:val="007A618C"/>
  </w:style>
  <w:style w:type="character" w:customStyle="1" w:styleId="FooterChar">
    <w:name w:val="Footer Char"/>
    <w:basedOn w:val="a1"/>
    <w:uiPriority w:val="99"/>
    <w:rsid w:val="007A618C"/>
  </w:style>
  <w:style w:type="character" w:customStyle="1" w:styleId="CaptionChar">
    <w:name w:val="Caption Char"/>
    <w:uiPriority w:val="99"/>
    <w:rsid w:val="007A618C"/>
  </w:style>
  <w:style w:type="table" w:customStyle="1" w:styleId="TableGridLight">
    <w:name w:val="Table Grid Light"/>
    <w:basedOn w:val="a2"/>
    <w:uiPriority w:val="59"/>
    <w:rsid w:val="007A618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2"/>
    <w:uiPriority w:val="59"/>
    <w:rsid w:val="007A618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PlainTable2">
    <w:name w:val="Plain Table 2"/>
    <w:basedOn w:val="a2"/>
    <w:uiPriority w:val="59"/>
    <w:rsid w:val="007A618C"/>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4">
    <w:name w:val="Plain Table 4"/>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5">
    <w:name w:val="Plain Table 5"/>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GridTable1Light">
    <w:name w:val="Grid Table 1 Light"/>
    <w:basedOn w:val="a2"/>
    <w:uiPriority w:val="99"/>
    <w:rsid w:val="007A618C"/>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7A618C"/>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7A618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7A618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7A618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7A618C"/>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7A618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2"/>
    <w:uiPriority w:val="99"/>
    <w:rsid w:val="007A618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2"/>
    <w:uiPriority w:val="99"/>
    <w:rsid w:val="007A618C"/>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
    <w:name w:val="Grid Table 2 - Accent 2"/>
    <w:basedOn w:val="a2"/>
    <w:uiPriority w:val="99"/>
    <w:rsid w:val="007A618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2"/>
    <w:uiPriority w:val="99"/>
    <w:rsid w:val="007A618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2"/>
    <w:uiPriority w:val="99"/>
    <w:rsid w:val="007A618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2"/>
    <w:uiPriority w:val="99"/>
    <w:rsid w:val="007A618C"/>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
    <w:name w:val="Grid Table 2 - Accent 6"/>
    <w:basedOn w:val="a2"/>
    <w:uiPriority w:val="99"/>
    <w:rsid w:val="007A618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3">
    <w:name w:val="Grid Table 3"/>
    <w:basedOn w:val="a2"/>
    <w:uiPriority w:val="99"/>
    <w:rsid w:val="007A618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2"/>
    <w:uiPriority w:val="99"/>
    <w:rsid w:val="007A618C"/>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
    <w:name w:val="Grid Table 3 - Accent 2"/>
    <w:basedOn w:val="a2"/>
    <w:uiPriority w:val="99"/>
    <w:rsid w:val="007A618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2"/>
    <w:uiPriority w:val="99"/>
    <w:rsid w:val="007A618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2"/>
    <w:uiPriority w:val="99"/>
    <w:rsid w:val="007A618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2"/>
    <w:uiPriority w:val="99"/>
    <w:rsid w:val="007A618C"/>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
    <w:name w:val="Grid Table 3 - Accent 6"/>
    <w:basedOn w:val="a2"/>
    <w:uiPriority w:val="99"/>
    <w:rsid w:val="007A618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4">
    <w:name w:val="Grid Table 4"/>
    <w:basedOn w:val="a2"/>
    <w:uiPriority w:val="59"/>
    <w:rsid w:val="007A618C"/>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2"/>
    <w:uiPriority w:val="59"/>
    <w:rsid w:val="007A618C"/>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
    <w:name w:val="Grid Table 4 - Accent 2"/>
    <w:basedOn w:val="a2"/>
    <w:uiPriority w:val="59"/>
    <w:rsid w:val="007A618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2"/>
    <w:uiPriority w:val="59"/>
    <w:rsid w:val="007A618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2"/>
    <w:uiPriority w:val="59"/>
    <w:rsid w:val="007A618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2"/>
    <w:uiPriority w:val="59"/>
    <w:rsid w:val="007A618C"/>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
    <w:name w:val="Grid Table 4 - Accent 6"/>
    <w:basedOn w:val="a2"/>
    <w:uiPriority w:val="59"/>
    <w:rsid w:val="007A618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5Dark">
    <w:name w:val="Grid Table 5 Dark"/>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
    <w:name w:val="Grid Table 5 Dark - Accent 2"/>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CellMar>
        <w:top w:w="0" w:type="dxa"/>
        <w:left w:w="108" w:type="dxa"/>
        <w:bottom w:w="0" w:type="dxa"/>
        <w:right w:w="108" w:type="dxa"/>
      </w:tblCellMar>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CellMar>
        <w:top w:w="0" w:type="dxa"/>
        <w:left w:w="108" w:type="dxa"/>
        <w:bottom w:w="0" w:type="dxa"/>
        <w:right w:w="108" w:type="dxa"/>
      </w:tblCellMar>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CellMar>
        <w:top w:w="0" w:type="dxa"/>
        <w:left w:w="108" w:type="dxa"/>
        <w:bottom w:w="0" w:type="dxa"/>
        <w:right w:w="108" w:type="dxa"/>
      </w:tblCellMar>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
    <w:name w:val="Grid Table 5 Dark - Accent 6"/>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CellMar>
        <w:top w:w="0" w:type="dxa"/>
        <w:left w:w="108" w:type="dxa"/>
        <w:bottom w:w="0" w:type="dxa"/>
        <w:right w:w="108" w:type="dxa"/>
      </w:tblCellMar>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customStyle="1" w:styleId="GridTable6Colorful">
    <w:name w:val="Grid Table 6 Colorful"/>
    <w:basedOn w:val="a2"/>
    <w:uiPriority w:val="99"/>
    <w:rsid w:val="007A618C"/>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7A618C"/>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7A618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7A618C"/>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7A618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7A618C"/>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7A618C"/>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customStyle="1" w:styleId="GridTable7Colorful">
    <w:name w:val="Grid Table 7 Colorful"/>
    <w:basedOn w:val="a2"/>
    <w:uiPriority w:val="99"/>
    <w:rsid w:val="007A618C"/>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7A618C"/>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7A618C"/>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7A618C"/>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7A618C"/>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7A618C"/>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7A618C"/>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customStyle="1" w:styleId="ListTable1Light">
    <w:name w:val="List Table 1 Light"/>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
    <w:name w:val="List Table 1 Light - Accent 2"/>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
    <w:name w:val="List Table 1 Light - Accent 6"/>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customStyle="1" w:styleId="ListTable2">
    <w:name w:val="List Table 2"/>
    <w:basedOn w:val="a2"/>
    <w:uiPriority w:val="99"/>
    <w:rsid w:val="007A618C"/>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2"/>
    <w:uiPriority w:val="99"/>
    <w:rsid w:val="007A618C"/>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
    <w:name w:val="List Table 2 - Accent 2"/>
    <w:basedOn w:val="a2"/>
    <w:uiPriority w:val="99"/>
    <w:rsid w:val="007A618C"/>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2"/>
    <w:uiPriority w:val="99"/>
    <w:rsid w:val="007A618C"/>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2"/>
    <w:uiPriority w:val="99"/>
    <w:rsid w:val="007A618C"/>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2"/>
    <w:uiPriority w:val="99"/>
    <w:rsid w:val="007A618C"/>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
    <w:name w:val="List Table 2 - Accent 6"/>
    <w:basedOn w:val="a2"/>
    <w:uiPriority w:val="99"/>
    <w:rsid w:val="007A618C"/>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3">
    <w:name w:val="List Table 3"/>
    <w:basedOn w:val="a2"/>
    <w:uiPriority w:val="99"/>
    <w:rsid w:val="007A618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7A618C"/>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7A618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7A618C"/>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7A618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7A618C"/>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7A618C"/>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2"/>
    <w:uiPriority w:val="99"/>
    <w:rsid w:val="007A618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2"/>
    <w:uiPriority w:val="99"/>
    <w:rsid w:val="007A618C"/>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
    <w:name w:val="List Table 4 - Accent 2"/>
    <w:basedOn w:val="a2"/>
    <w:uiPriority w:val="99"/>
    <w:rsid w:val="007A618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2"/>
    <w:uiPriority w:val="99"/>
    <w:rsid w:val="007A618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2"/>
    <w:uiPriority w:val="99"/>
    <w:rsid w:val="007A618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2"/>
    <w:uiPriority w:val="99"/>
    <w:rsid w:val="007A618C"/>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
    <w:name w:val="List Table 4 - Accent 6"/>
    <w:basedOn w:val="a2"/>
    <w:uiPriority w:val="99"/>
    <w:rsid w:val="007A618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5Dark">
    <w:name w:val="List Table 5 Dark"/>
    <w:basedOn w:val="a2"/>
    <w:uiPriority w:val="99"/>
    <w:rsid w:val="007A618C"/>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2"/>
    <w:uiPriority w:val="99"/>
    <w:rsid w:val="007A618C"/>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
    <w:name w:val="List Table 5 Dark - Accent 2"/>
    <w:basedOn w:val="a2"/>
    <w:uiPriority w:val="99"/>
    <w:rsid w:val="007A618C"/>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2"/>
    <w:uiPriority w:val="99"/>
    <w:rsid w:val="007A618C"/>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2"/>
    <w:uiPriority w:val="99"/>
    <w:rsid w:val="007A618C"/>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2"/>
    <w:uiPriority w:val="99"/>
    <w:rsid w:val="007A618C"/>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
    <w:name w:val="List Table 5 Dark - Accent 6"/>
    <w:basedOn w:val="a2"/>
    <w:uiPriority w:val="99"/>
    <w:rsid w:val="007A618C"/>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customStyle="1" w:styleId="ListTable6Colorful">
    <w:name w:val="List Table 6 Colorful"/>
    <w:basedOn w:val="a2"/>
    <w:uiPriority w:val="99"/>
    <w:rsid w:val="007A618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7A618C"/>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7A618C"/>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7A618C"/>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7A618C"/>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7A618C"/>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7A618C"/>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2"/>
    <w:uiPriority w:val="99"/>
    <w:rsid w:val="007A618C"/>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7A618C"/>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7A618C"/>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7A618C"/>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7A618C"/>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7A618C"/>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7A618C"/>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2"/>
    <w:uiPriority w:val="99"/>
    <w:rsid w:val="007A618C"/>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7A618C"/>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7A618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7A618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7A618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7A618C"/>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7A618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7A618C"/>
    <w:rPr>
      <w:sz w:val="18"/>
    </w:rPr>
  </w:style>
  <w:style w:type="paragraph" w:styleId="a8">
    <w:name w:val="endnote text"/>
    <w:basedOn w:val="a"/>
    <w:link w:val="a9"/>
    <w:uiPriority w:val="99"/>
    <w:semiHidden/>
    <w:unhideWhenUsed/>
    <w:rsid w:val="007A618C"/>
    <w:rPr>
      <w:sz w:val="20"/>
    </w:rPr>
  </w:style>
  <w:style w:type="character" w:customStyle="1" w:styleId="a9">
    <w:name w:val="Текст концевой сноски Знак"/>
    <w:link w:val="a8"/>
    <w:uiPriority w:val="99"/>
    <w:rsid w:val="007A618C"/>
    <w:rPr>
      <w:sz w:val="20"/>
    </w:rPr>
  </w:style>
  <w:style w:type="character" w:styleId="aa">
    <w:name w:val="endnote reference"/>
    <w:basedOn w:val="a1"/>
    <w:uiPriority w:val="99"/>
    <w:semiHidden/>
    <w:unhideWhenUsed/>
    <w:rsid w:val="007A618C"/>
    <w:rPr>
      <w:vertAlign w:val="superscript"/>
    </w:rPr>
  </w:style>
  <w:style w:type="paragraph" w:styleId="13">
    <w:name w:val="toc 1"/>
    <w:basedOn w:val="a"/>
    <w:next w:val="a"/>
    <w:uiPriority w:val="39"/>
    <w:unhideWhenUsed/>
    <w:rsid w:val="007A618C"/>
    <w:pPr>
      <w:spacing w:after="57"/>
    </w:pPr>
  </w:style>
  <w:style w:type="paragraph" w:styleId="23">
    <w:name w:val="toc 2"/>
    <w:basedOn w:val="a"/>
    <w:next w:val="a"/>
    <w:uiPriority w:val="39"/>
    <w:unhideWhenUsed/>
    <w:rsid w:val="007A618C"/>
    <w:pPr>
      <w:spacing w:after="57"/>
      <w:ind w:left="283"/>
    </w:pPr>
  </w:style>
  <w:style w:type="paragraph" w:styleId="31">
    <w:name w:val="toc 3"/>
    <w:basedOn w:val="a"/>
    <w:next w:val="a"/>
    <w:uiPriority w:val="39"/>
    <w:unhideWhenUsed/>
    <w:rsid w:val="007A618C"/>
    <w:pPr>
      <w:spacing w:after="57"/>
      <w:ind w:left="567"/>
    </w:pPr>
  </w:style>
  <w:style w:type="paragraph" w:styleId="41">
    <w:name w:val="toc 4"/>
    <w:basedOn w:val="a"/>
    <w:next w:val="a"/>
    <w:uiPriority w:val="39"/>
    <w:unhideWhenUsed/>
    <w:rsid w:val="007A618C"/>
    <w:pPr>
      <w:spacing w:after="57"/>
      <w:ind w:left="850"/>
    </w:pPr>
  </w:style>
  <w:style w:type="paragraph" w:styleId="51">
    <w:name w:val="toc 5"/>
    <w:basedOn w:val="a"/>
    <w:next w:val="a"/>
    <w:uiPriority w:val="39"/>
    <w:unhideWhenUsed/>
    <w:rsid w:val="007A618C"/>
    <w:pPr>
      <w:spacing w:after="57"/>
      <w:ind w:left="1134"/>
    </w:pPr>
  </w:style>
  <w:style w:type="paragraph" w:styleId="61">
    <w:name w:val="toc 6"/>
    <w:basedOn w:val="a"/>
    <w:next w:val="a"/>
    <w:uiPriority w:val="39"/>
    <w:unhideWhenUsed/>
    <w:rsid w:val="007A618C"/>
    <w:pPr>
      <w:spacing w:after="57"/>
      <w:ind w:left="1417"/>
    </w:pPr>
  </w:style>
  <w:style w:type="paragraph" w:styleId="71">
    <w:name w:val="toc 7"/>
    <w:basedOn w:val="a"/>
    <w:next w:val="a"/>
    <w:uiPriority w:val="39"/>
    <w:unhideWhenUsed/>
    <w:rsid w:val="007A618C"/>
    <w:pPr>
      <w:spacing w:after="57"/>
      <w:ind w:left="1701"/>
    </w:pPr>
  </w:style>
  <w:style w:type="paragraph" w:styleId="81">
    <w:name w:val="toc 8"/>
    <w:basedOn w:val="a"/>
    <w:next w:val="a"/>
    <w:uiPriority w:val="39"/>
    <w:unhideWhenUsed/>
    <w:rsid w:val="007A618C"/>
    <w:pPr>
      <w:spacing w:after="57"/>
      <w:ind w:left="1984"/>
    </w:pPr>
  </w:style>
  <w:style w:type="paragraph" w:styleId="91">
    <w:name w:val="toc 9"/>
    <w:basedOn w:val="a"/>
    <w:next w:val="a"/>
    <w:uiPriority w:val="39"/>
    <w:unhideWhenUsed/>
    <w:rsid w:val="007A618C"/>
    <w:pPr>
      <w:spacing w:after="57"/>
      <w:ind w:left="2268"/>
    </w:pPr>
  </w:style>
  <w:style w:type="paragraph" w:styleId="ab">
    <w:name w:val="TOC Heading"/>
    <w:uiPriority w:val="39"/>
    <w:unhideWhenUsed/>
    <w:rsid w:val="007A618C"/>
  </w:style>
  <w:style w:type="paragraph" w:styleId="ac">
    <w:name w:val="table of figures"/>
    <w:basedOn w:val="a"/>
    <w:next w:val="a"/>
    <w:uiPriority w:val="99"/>
    <w:unhideWhenUsed/>
    <w:rsid w:val="007A618C"/>
  </w:style>
  <w:style w:type="character" w:customStyle="1" w:styleId="30">
    <w:name w:val="Заголовок 3 Знак"/>
    <w:basedOn w:val="a1"/>
    <w:link w:val="3"/>
    <w:rsid w:val="007A618C"/>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A618C"/>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A618C"/>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A618C"/>
    <w:rPr>
      <w:rFonts w:ascii="Times New Roman" w:eastAsia="Times New Roman" w:hAnsi="Times New Roman" w:cs="Times New Roman"/>
      <w:b/>
      <w:bCs/>
      <w:lang w:eastAsia="ru-RU"/>
    </w:rPr>
  </w:style>
  <w:style w:type="character" w:customStyle="1" w:styleId="WW8Num1z0">
    <w:name w:val="WW8Num1z0"/>
    <w:rsid w:val="007A618C"/>
  </w:style>
  <w:style w:type="character" w:customStyle="1" w:styleId="WW8Num1z1">
    <w:name w:val="WW8Num1z1"/>
    <w:rsid w:val="007A618C"/>
  </w:style>
  <w:style w:type="character" w:customStyle="1" w:styleId="WW8Num1z2">
    <w:name w:val="WW8Num1z2"/>
    <w:rsid w:val="007A618C"/>
  </w:style>
  <w:style w:type="character" w:customStyle="1" w:styleId="WW8Num1z3">
    <w:name w:val="WW8Num1z3"/>
    <w:rsid w:val="007A618C"/>
  </w:style>
  <w:style w:type="character" w:customStyle="1" w:styleId="WW8Num1z4">
    <w:name w:val="WW8Num1z4"/>
    <w:rsid w:val="007A618C"/>
  </w:style>
  <w:style w:type="character" w:customStyle="1" w:styleId="WW8Num1z5">
    <w:name w:val="WW8Num1z5"/>
    <w:rsid w:val="007A618C"/>
  </w:style>
  <w:style w:type="character" w:customStyle="1" w:styleId="WW8Num1z6">
    <w:name w:val="WW8Num1z6"/>
    <w:rsid w:val="007A618C"/>
  </w:style>
  <w:style w:type="character" w:customStyle="1" w:styleId="WW8Num1z7">
    <w:name w:val="WW8Num1z7"/>
    <w:rsid w:val="007A618C"/>
  </w:style>
  <w:style w:type="character" w:customStyle="1" w:styleId="WW8Num1z8">
    <w:name w:val="WW8Num1z8"/>
    <w:rsid w:val="007A618C"/>
  </w:style>
  <w:style w:type="character" w:customStyle="1" w:styleId="WW8Num2z0">
    <w:name w:val="WW8Num2z0"/>
    <w:rsid w:val="007A618C"/>
    <w:rPr>
      <w:rFonts w:hint="default"/>
      <w:b w:val="0"/>
      <w:i w:val="0"/>
      <w:color w:val="000000"/>
    </w:rPr>
  </w:style>
  <w:style w:type="character" w:customStyle="1" w:styleId="WW8Num2z1">
    <w:name w:val="WW8Num2z1"/>
    <w:rsid w:val="007A618C"/>
  </w:style>
  <w:style w:type="character" w:customStyle="1" w:styleId="WW8Num2z2">
    <w:name w:val="WW8Num2z2"/>
    <w:rsid w:val="007A618C"/>
  </w:style>
  <w:style w:type="character" w:customStyle="1" w:styleId="WW8Num2z3">
    <w:name w:val="WW8Num2z3"/>
    <w:rsid w:val="007A618C"/>
  </w:style>
  <w:style w:type="character" w:customStyle="1" w:styleId="WW8Num2z4">
    <w:name w:val="WW8Num2z4"/>
    <w:rsid w:val="007A618C"/>
  </w:style>
  <w:style w:type="character" w:customStyle="1" w:styleId="WW8Num2z5">
    <w:name w:val="WW8Num2z5"/>
    <w:rsid w:val="007A618C"/>
  </w:style>
  <w:style w:type="character" w:customStyle="1" w:styleId="WW8Num2z6">
    <w:name w:val="WW8Num2z6"/>
    <w:rsid w:val="007A618C"/>
  </w:style>
  <w:style w:type="character" w:customStyle="1" w:styleId="WW8Num2z7">
    <w:name w:val="WW8Num2z7"/>
    <w:rsid w:val="007A618C"/>
  </w:style>
  <w:style w:type="character" w:customStyle="1" w:styleId="WW8Num2z8">
    <w:name w:val="WW8Num2z8"/>
    <w:rsid w:val="007A618C"/>
  </w:style>
  <w:style w:type="character" w:customStyle="1" w:styleId="WW8Num3z0">
    <w:name w:val="WW8Num3z0"/>
    <w:rsid w:val="007A618C"/>
    <w:rPr>
      <w:rFonts w:hint="default"/>
    </w:rPr>
  </w:style>
  <w:style w:type="character" w:customStyle="1" w:styleId="WW8Num3z1">
    <w:name w:val="WW8Num3z1"/>
    <w:rsid w:val="007A618C"/>
  </w:style>
  <w:style w:type="character" w:customStyle="1" w:styleId="WW8Num3z2">
    <w:name w:val="WW8Num3z2"/>
    <w:rsid w:val="007A618C"/>
  </w:style>
  <w:style w:type="character" w:customStyle="1" w:styleId="WW8Num3z3">
    <w:name w:val="WW8Num3z3"/>
    <w:rsid w:val="007A618C"/>
  </w:style>
  <w:style w:type="character" w:customStyle="1" w:styleId="WW8Num3z4">
    <w:name w:val="WW8Num3z4"/>
    <w:rsid w:val="007A618C"/>
  </w:style>
  <w:style w:type="character" w:customStyle="1" w:styleId="WW8Num3z5">
    <w:name w:val="WW8Num3z5"/>
    <w:rsid w:val="007A618C"/>
  </w:style>
  <w:style w:type="character" w:customStyle="1" w:styleId="WW8Num3z6">
    <w:name w:val="WW8Num3z6"/>
    <w:rsid w:val="007A618C"/>
  </w:style>
  <w:style w:type="character" w:customStyle="1" w:styleId="WW8Num3z7">
    <w:name w:val="WW8Num3z7"/>
    <w:rsid w:val="007A618C"/>
  </w:style>
  <w:style w:type="character" w:customStyle="1" w:styleId="WW8Num3z8">
    <w:name w:val="WW8Num3z8"/>
    <w:rsid w:val="007A618C"/>
  </w:style>
  <w:style w:type="character" w:customStyle="1" w:styleId="WW8Num4z0">
    <w:name w:val="WW8Num4z0"/>
    <w:rsid w:val="007A618C"/>
    <w:rPr>
      <w:rFonts w:hint="default"/>
    </w:rPr>
  </w:style>
  <w:style w:type="character" w:customStyle="1" w:styleId="WW8Num5z0">
    <w:name w:val="WW8Num5z0"/>
    <w:rsid w:val="007A618C"/>
    <w:rPr>
      <w:rFonts w:hint="default"/>
    </w:rPr>
  </w:style>
  <w:style w:type="character" w:customStyle="1" w:styleId="14">
    <w:name w:val="Основной шрифт абзаца1"/>
    <w:rsid w:val="007A618C"/>
  </w:style>
  <w:style w:type="character" w:customStyle="1" w:styleId="ad">
    <w:name w:val="Текст выноски Знак"/>
    <w:rsid w:val="007A618C"/>
    <w:rPr>
      <w:rFonts w:ascii="Tahoma" w:hAnsi="Tahoma" w:cs="Tahoma"/>
      <w:sz w:val="16"/>
      <w:szCs w:val="16"/>
    </w:rPr>
  </w:style>
  <w:style w:type="character" w:styleId="ae">
    <w:name w:val="Hyperlink"/>
    <w:rsid w:val="007A618C"/>
    <w:rPr>
      <w:color w:val="0000FF"/>
      <w:u w:val="single"/>
    </w:rPr>
  </w:style>
  <w:style w:type="character" w:customStyle="1" w:styleId="af">
    <w:name w:val="Гипертекстовая ссылка"/>
    <w:rsid w:val="007A618C"/>
    <w:rPr>
      <w:rFonts w:cs="Times New Roman"/>
      <w:color w:val="106BBE"/>
    </w:rPr>
  </w:style>
  <w:style w:type="character" w:customStyle="1" w:styleId="af0">
    <w:name w:val="Схема документа Знак"/>
    <w:rsid w:val="007A618C"/>
    <w:rPr>
      <w:rFonts w:ascii="Tahoma" w:hAnsi="Tahoma" w:cs="Tahoma"/>
      <w:sz w:val="16"/>
      <w:szCs w:val="16"/>
    </w:rPr>
  </w:style>
  <w:style w:type="character" w:customStyle="1" w:styleId="af1">
    <w:name w:val="Название Знак"/>
    <w:rsid w:val="007A618C"/>
    <w:rPr>
      <w:b/>
      <w:bCs/>
      <w:sz w:val="28"/>
      <w:szCs w:val="24"/>
    </w:rPr>
  </w:style>
  <w:style w:type="character" w:customStyle="1" w:styleId="af2">
    <w:name w:val="Подзаголовок Знак"/>
    <w:rsid w:val="007A618C"/>
    <w:rPr>
      <w:b/>
      <w:sz w:val="28"/>
    </w:rPr>
  </w:style>
  <w:style w:type="character" w:customStyle="1" w:styleId="af3">
    <w:name w:val="Текст сноски Знак"/>
    <w:basedOn w:val="14"/>
    <w:rsid w:val="007A618C"/>
  </w:style>
  <w:style w:type="character" w:customStyle="1" w:styleId="af4">
    <w:name w:val="Символ сноски"/>
    <w:rsid w:val="007A618C"/>
    <w:rPr>
      <w:vertAlign w:val="superscript"/>
    </w:rPr>
  </w:style>
  <w:style w:type="character" w:styleId="af5">
    <w:name w:val="FollowedHyperlink"/>
    <w:rsid w:val="007A618C"/>
    <w:rPr>
      <w:color w:val="800000"/>
      <w:u w:val="single"/>
    </w:rPr>
  </w:style>
  <w:style w:type="paragraph" w:customStyle="1" w:styleId="11">
    <w:name w:val="Заголовок1"/>
    <w:basedOn w:val="a"/>
    <w:next w:val="a0"/>
    <w:rsid w:val="007A618C"/>
    <w:pPr>
      <w:jc w:val="center"/>
    </w:pPr>
    <w:rPr>
      <w:b/>
      <w:bCs/>
    </w:rPr>
  </w:style>
  <w:style w:type="paragraph" w:styleId="a0">
    <w:name w:val="Body Text"/>
    <w:basedOn w:val="a"/>
    <w:link w:val="af6"/>
    <w:rsid w:val="007A618C"/>
    <w:pPr>
      <w:ind w:right="-483"/>
      <w:jc w:val="both"/>
    </w:pPr>
    <w:rPr>
      <w:b/>
      <w:bCs/>
    </w:rPr>
  </w:style>
  <w:style w:type="character" w:customStyle="1" w:styleId="af6">
    <w:name w:val="Основной текст Знак"/>
    <w:basedOn w:val="a1"/>
    <w:link w:val="a0"/>
    <w:rsid w:val="007A618C"/>
    <w:rPr>
      <w:rFonts w:ascii="Times New Roman" w:eastAsia="Times New Roman" w:hAnsi="Times New Roman" w:cs="Times New Roman"/>
      <w:b/>
      <w:bCs/>
      <w:sz w:val="24"/>
      <w:szCs w:val="24"/>
      <w:lang w:eastAsia="ru-RU"/>
    </w:rPr>
  </w:style>
  <w:style w:type="paragraph" w:styleId="af7">
    <w:name w:val="List"/>
    <w:basedOn w:val="a0"/>
    <w:rsid w:val="007A618C"/>
    <w:rPr>
      <w:rFonts w:cs="droid sans devanagari"/>
    </w:rPr>
  </w:style>
  <w:style w:type="paragraph" w:styleId="af8">
    <w:name w:val="caption"/>
    <w:basedOn w:val="a"/>
    <w:qFormat/>
    <w:rsid w:val="007A618C"/>
    <w:pPr>
      <w:suppressLineNumbers/>
      <w:spacing w:before="120" w:after="120"/>
    </w:pPr>
    <w:rPr>
      <w:rFonts w:cs="droid sans devanagari"/>
      <w:i/>
      <w:iCs/>
    </w:rPr>
  </w:style>
  <w:style w:type="paragraph" w:customStyle="1" w:styleId="15">
    <w:name w:val="Указатель1"/>
    <w:basedOn w:val="a"/>
    <w:rsid w:val="007A618C"/>
    <w:pPr>
      <w:suppressLineNumbers/>
    </w:pPr>
    <w:rPr>
      <w:rFonts w:cs="droid sans devanagari"/>
    </w:rPr>
  </w:style>
  <w:style w:type="paragraph" w:customStyle="1" w:styleId="ConsNonformat">
    <w:name w:val="ConsNonformat"/>
    <w:rsid w:val="007A618C"/>
    <w:pPr>
      <w:widowControl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A618C"/>
    <w:pPr>
      <w:widowControl w:val="0"/>
      <w:spacing w:after="0" w:line="240" w:lineRule="auto"/>
    </w:pPr>
    <w:rPr>
      <w:rFonts w:ascii="Calibri" w:eastAsia="Calibri" w:hAnsi="Calibri" w:cs="Calibri"/>
      <w:b/>
      <w:bCs/>
      <w:lang w:eastAsia="zh-CN"/>
    </w:rPr>
  </w:style>
  <w:style w:type="paragraph" w:customStyle="1" w:styleId="af9">
    <w:name w:val="Знак"/>
    <w:basedOn w:val="a"/>
    <w:rsid w:val="007A618C"/>
    <w:rPr>
      <w:rFonts w:ascii="Verdana" w:hAnsi="Verdana" w:cs="Verdana"/>
      <w:sz w:val="20"/>
      <w:szCs w:val="20"/>
      <w:lang w:val="en-US"/>
    </w:rPr>
  </w:style>
  <w:style w:type="paragraph" w:styleId="afa">
    <w:name w:val="No Spacing"/>
    <w:link w:val="afb"/>
    <w:qFormat/>
    <w:rsid w:val="007A618C"/>
    <w:pPr>
      <w:spacing w:after="0" w:line="240" w:lineRule="auto"/>
    </w:pPr>
    <w:rPr>
      <w:rFonts w:ascii="Times New Roman" w:eastAsia="Calibri" w:hAnsi="Times New Roman" w:cs="Times New Roman"/>
      <w:sz w:val="28"/>
      <w:lang w:eastAsia="zh-CN"/>
    </w:rPr>
  </w:style>
  <w:style w:type="paragraph" w:styleId="afc">
    <w:name w:val="Balloon Text"/>
    <w:basedOn w:val="a"/>
    <w:link w:val="16"/>
    <w:rsid w:val="007A618C"/>
    <w:rPr>
      <w:rFonts w:ascii="Tahoma" w:hAnsi="Tahoma" w:cs="Tahoma"/>
      <w:sz w:val="16"/>
      <w:szCs w:val="16"/>
    </w:rPr>
  </w:style>
  <w:style w:type="character" w:customStyle="1" w:styleId="16">
    <w:name w:val="Текст выноски Знак1"/>
    <w:basedOn w:val="a1"/>
    <w:link w:val="afc"/>
    <w:rsid w:val="007A618C"/>
    <w:rPr>
      <w:rFonts w:ascii="Tahoma" w:eastAsia="Times New Roman" w:hAnsi="Tahoma" w:cs="Tahoma"/>
      <w:sz w:val="16"/>
      <w:szCs w:val="16"/>
      <w:lang w:eastAsia="ru-RU"/>
    </w:rPr>
  </w:style>
  <w:style w:type="paragraph" w:customStyle="1" w:styleId="ConsTitle">
    <w:name w:val="ConsTitle"/>
    <w:rsid w:val="007A618C"/>
    <w:pPr>
      <w:widowControl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A618C"/>
    <w:pPr>
      <w:spacing w:after="0" w:line="240" w:lineRule="auto"/>
      <w:ind w:firstLine="720"/>
    </w:pPr>
    <w:rPr>
      <w:rFonts w:ascii="Arial" w:eastAsia="Times New Roman" w:hAnsi="Arial" w:cs="Arial"/>
      <w:sz w:val="20"/>
      <w:szCs w:val="20"/>
      <w:lang w:eastAsia="zh-CN"/>
    </w:rPr>
  </w:style>
  <w:style w:type="paragraph" w:customStyle="1" w:styleId="afd">
    <w:name w:val="Знак"/>
    <w:basedOn w:val="a"/>
    <w:rsid w:val="007A618C"/>
    <w:pPr>
      <w:spacing w:before="280" w:after="280"/>
    </w:pPr>
    <w:rPr>
      <w:rFonts w:ascii="Tahoma" w:hAnsi="Tahoma" w:cs="Tahoma"/>
      <w:sz w:val="20"/>
      <w:szCs w:val="20"/>
      <w:lang w:val="en-US"/>
    </w:rPr>
  </w:style>
  <w:style w:type="paragraph" w:customStyle="1" w:styleId="s1">
    <w:name w:val="s_1"/>
    <w:basedOn w:val="a"/>
    <w:rsid w:val="007A618C"/>
    <w:pPr>
      <w:ind w:firstLine="720"/>
      <w:jc w:val="both"/>
    </w:pPr>
    <w:rPr>
      <w:rFonts w:ascii="Arial" w:hAnsi="Arial" w:cs="Arial"/>
      <w:sz w:val="26"/>
      <w:szCs w:val="26"/>
    </w:rPr>
  </w:style>
  <w:style w:type="paragraph" w:customStyle="1" w:styleId="17">
    <w:name w:val="Схема документа1"/>
    <w:basedOn w:val="a"/>
    <w:rsid w:val="007A618C"/>
    <w:rPr>
      <w:rFonts w:ascii="Tahoma" w:hAnsi="Tahoma" w:cs="Tahoma"/>
      <w:sz w:val="16"/>
      <w:szCs w:val="16"/>
    </w:rPr>
  </w:style>
  <w:style w:type="paragraph" w:customStyle="1" w:styleId="afe">
    <w:name w:val="Текст в заданном формате"/>
    <w:basedOn w:val="a"/>
    <w:rsid w:val="007A618C"/>
    <w:pPr>
      <w:widowControl w:val="0"/>
    </w:pPr>
    <w:rPr>
      <w:rFonts w:ascii="Liberation Mono" w:eastAsia="Droid Sans Fallback" w:hAnsi="Liberation Mono" w:cs="Liberation Mono"/>
      <w:sz w:val="20"/>
      <w:szCs w:val="20"/>
      <w:lang w:eastAsia="zh-CN" w:bidi="hi-IN"/>
    </w:rPr>
  </w:style>
  <w:style w:type="paragraph" w:customStyle="1" w:styleId="18">
    <w:name w:val="Без интервала1"/>
    <w:rsid w:val="007A618C"/>
    <w:pPr>
      <w:spacing w:after="0" w:line="240" w:lineRule="auto"/>
    </w:pPr>
    <w:rPr>
      <w:rFonts w:ascii="Calibri" w:eastAsia="Times New Roman" w:hAnsi="Calibri" w:cs="Calibri"/>
      <w:lang w:eastAsia="zh-CN"/>
    </w:rPr>
  </w:style>
  <w:style w:type="paragraph" w:styleId="aff">
    <w:name w:val="Subtitle"/>
    <w:basedOn w:val="a"/>
    <w:next w:val="a0"/>
    <w:link w:val="19"/>
    <w:qFormat/>
    <w:rsid w:val="007A618C"/>
    <w:pPr>
      <w:jc w:val="center"/>
    </w:pPr>
    <w:rPr>
      <w:b/>
      <w:sz w:val="20"/>
      <w:szCs w:val="20"/>
    </w:rPr>
  </w:style>
  <w:style w:type="character" w:customStyle="1" w:styleId="19">
    <w:name w:val="Подзаголовок Знак1"/>
    <w:basedOn w:val="a1"/>
    <w:link w:val="aff"/>
    <w:rsid w:val="007A618C"/>
    <w:rPr>
      <w:rFonts w:ascii="Times New Roman" w:eastAsia="Times New Roman" w:hAnsi="Times New Roman" w:cs="Times New Roman"/>
      <w:b/>
      <w:sz w:val="24"/>
      <w:szCs w:val="20"/>
      <w:lang w:eastAsia="ru-RU"/>
    </w:rPr>
  </w:style>
  <w:style w:type="paragraph" w:styleId="aff0">
    <w:name w:val="footnote text"/>
    <w:basedOn w:val="a"/>
    <w:link w:val="1a"/>
    <w:rsid w:val="007A618C"/>
    <w:rPr>
      <w:sz w:val="20"/>
      <w:szCs w:val="20"/>
    </w:rPr>
  </w:style>
  <w:style w:type="character" w:customStyle="1" w:styleId="1a">
    <w:name w:val="Текст сноски Знак1"/>
    <w:basedOn w:val="a1"/>
    <w:link w:val="aff0"/>
    <w:rsid w:val="007A618C"/>
    <w:rPr>
      <w:rFonts w:ascii="Times New Roman" w:eastAsia="Times New Roman" w:hAnsi="Times New Roman" w:cs="Times New Roman"/>
      <w:sz w:val="20"/>
      <w:szCs w:val="20"/>
      <w:lang w:eastAsia="ru-RU"/>
    </w:rPr>
  </w:style>
  <w:style w:type="paragraph" w:styleId="aff1">
    <w:name w:val="header"/>
    <w:basedOn w:val="a"/>
    <w:link w:val="aff2"/>
    <w:uiPriority w:val="99"/>
    <w:unhideWhenUsed/>
    <w:rsid w:val="007A618C"/>
    <w:pPr>
      <w:tabs>
        <w:tab w:val="center" w:pos="4677"/>
        <w:tab w:val="right" w:pos="9355"/>
      </w:tabs>
    </w:pPr>
  </w:style>
  <w:style w:type="character" w:customStyle="1" w:styleId="aff2">
    <w:name w:val="Верхний колонтитул Знак"/>
    <w:basedOn w:val="a1"/>
    <w:link w:val="aff1"/>
    <w:uiPriority w:val="99"/>
    <w:rsid w:val="007A618C"/>
    <w:rPr>
      <w:rFonts w:ascii="Times New Roman" w:eastAsia="Times New Roman" w:hAnsi="Times New Roman" w:cs="Times New Roman"/>
      <w:sz w:val="24"/>
      <w:szCs w:val="24"/>
      <w:lang w:eastAsia="ru-RU"/>
    </w:rPr>
  </w:style>
  <w:style w:type="paragraph" w:styleId="aff3">
    <w:name w:val="footer"/>
    <w:basedOn w:val="a"/>
    <w:link w:val="aff4"/>
    <w:uiPriority w:val="99"/>
    <w:unhideWhenUsed/>
    <w:rsid w:val="007A618C"/>
    <w:pPr>
      <w:tabs>
        <w:tab w:val="center" w:pos="4677"/>
        <w:tab w:val="right" w:pos="9355"/>
      </w:tabs>
    </w:pPr>
  </w:style>
  <w:style w:type="character" w:customStyle="1" w:styleId="aff4">
    <w:name w:val="Нижний колонтитул Знак"/>
    <w:basedOn w:val="a1"/>
    <w:link w:val="aff3"/>
    <w:uiPriority w:val="99"/>
    <w:rsid w:val="007A618C"/>
    <w:rPr>
      <w:rFonts w:ascii="Times New Roman" w:eastAsia="Times New Roman" w:hAnsi="Times New Roman" w:cs="Times New Roman"/>
      <w:sz w:val="24"/>
      <w:szCs w:val="24"/>
      <w:lang w:eastAsia="ru-RU"/>
    </w:rPr>
  </w:style>
  <w:style w:type="character" w:styleId="aff5">
    <w:name w:val="page number"/>
    <w:basedOn w:val="a1"/>
    <w:uiPriority w:val="99"/>
    <w:semiHidden/>
    <w:unhideWhenUsed/>
    <w:rsid w:val="007A618C"/>
  </w:style>
  <w:style w:type="character" w:styleId="aff6">
    <w:name w:val="annotation reference"/>
    <w:uiPriority w:val="99"/>
    <w:semiHidden/>
    <w:unhideWhenUsed/>
    <w:rsid w:val="007A618C"/>
    <w:rPr>
      <w:sz w:val="16"/>
      <w:szCs w:val="16"/>
    </w:rPr>
  </w:style>
  <w:style w:type="paragraph" w:styleId="aff7">
    <w:name w:val="annotation text"/>
    <w:basedOn w:val="a"/>
    <w:link w:val="aff8"/>
    <w:uiPriority w:val="99"/>
    <w:unhideWhenUsed/>
    <w:rsid w:val="007A618C"/>
    <w:rPr>
      <w:sz w:val="20"/>
      <w:szCs w:val="20"/>
    </w:rPr>
  </w:style>
  <w:style w:type="character" w:customStyle="1" w:styleId="aff8">
    <w:name w:val="Текст примечания Знак"/>
    <w:basedOn w:val="a1"/>
    <w:link w:val="aff7"/>
    <w:uiPriority w:val="99"/>
    <w:rsid w:val="007A618C"/>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semiHidden/>
    <w:unhideWhenUsed/>
    <w:rsid w:val="007A618C"/>
    <w:rPr>
      <w:b/>
      <w:bCs/>
    </w:rPr>
  </w:style>
  <w:style w:type="character" w:customStyle="1" w:styleId="affa">
    <w:name w:val="Тема примечания Знак"/>
    <w:basedOn w:val="aff8"/>
    <w:link w:val="aff9"/>
    <w:uiPriority w:val="99"/>
    <w:semiHidden/>
    <w:rsid w:val="007A618C"/>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A618C"/>
  </w:style>
  <w:style w:type="character" w:styleId="affb">
    <w:name w:val="footnote reference"/>
    <w:semiHidden/>
    <w:unhideWhenUsed/>
    <w:rsid w:val="007A618C"/>
    <w:rPr>
      <w:vertAlign w:val="superscript"/>
    </w:rPr>
  </w:style>
  <w:style w:type="paragraph" w:styleId="affc">
    <w:name w:val="Revision"/>
    <w:hidden/>
    <w:uiPriority w:val="99"/>
    <w:semiHidden/>
    <w:rsid w:val="007A618C"/>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7A618C"/>
  </w:style>
  <w:style w:type="paragraph" w:customStyle="1" w:styleId="s22">
    <w:name w:val="s_22"/>
    <w:basedOn w:val="a"/>
    <w:rsid w:val="007A618C"/>
    <w:pPr>
      <w:spacing w:before="100" w:beforeAutospacing="1" w:after="100" w:afterAutospacing="1"/>
    </w:pPr>
  </w:style>
  <w:style w:type="paragraph" w:customStyle="1" w:styleId="indent1">
    <w:name w:val="indent_1"/>
    <w:basedOn w:val="a"/>
    <w:rsid w:val="007A618C"/>
    <w:pPr>
      <w:spacing w:before="100" w:beforeAutospacing="1" w:after="100" w:afterAutospacing="1"/>
    </w:pPr>
  </w:style>
  <w:style w:type="paragraph" w:customStyle="1" w:styleId="s3">
    <w:name w:val="s_3"/>
    <w:basedOn w:val="a"/>
    <w:rsid w:val="007A618C"/>
    <w:pPr>
      <w:spacing w:before="100" w:beforeAutospacing="1" w:after="100" w:afterAutospacing="1"/>
    </w:pPr>
  </w:style>
  <w:style w:type="paragraph" w:customStyle="1" w:styleId="s16">
    <w:name w:val="s_16"/>
    <w:basedOn w:val="a"/>
    <w:rsid w:val="007A618C"/>
    <w:pPr>
      <w:spacing w:before="100" w:beforeAutospacing="1" w:after="100" w:afterAutospacing="1"/>
    </w:pPr>
  </w:style>
  <w:style w:type="paragraph" w:customStyle="1" w:styleId="Standard">
    <w:name w:val="Standard"/>
    <w:rsid w:val="007A618C"/>
    <w:pPr>
      <w:spacing w:after="0" w:line="240" w:lineRule="auto"/>
    </w:pPr>
    <w:rPr>
      <w:rFonts w:ascii="Times New Roman" w:eastAsia="Times New Roman" w:hAnsi="Times New Roman" w:cs="Calibri"/>
      <w:sz w:val="24"/>
      <w:szCs w:val="24"/>
      <w:lang w:val="en-US" w:eastAsia="zh-CN"/>
    </w:rPr>
  </w:style>
  <w:style w:type="table" w:styleId="affd">
    <w:name w:val="Table Grid"/>
    <w:basedOn w:val="a2"/>
    <w:uiPriority w:val="59"/>
    <w:rsid w:val="007A618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2">
    <w:name w:val="Body Text Indent 3"/>
    <w:basedOn w:val="a"/>
    <w:link w:val="33"/>
    <w:uiPriority w:val="99"/>
    <w:semiHidden/>
    <w:unhideWhenUsed/>
    <w:rsid w:val="00730D47"/>
    <w:pPr>
      <w:spacing w:after="120"/>
      <w:ind w:left="283"/>
    </w:pPr>
    <w:rPr>
      <w:sz w:val="16"/>
      <w:szCs w:val="16"/>
    </w:rPr>
  </w:style>
  <w:style w:type="character" w:customStyle="1" w:styleId="33">
    <w:name w:val="Основной текст с отступом 3 Знак"/>
    <w:basedOn w:val="a1"/>
    <w:link w:val="32"/>
    <w:uiPriority w:val="99"/>
    <w:semiHidden/>
    <w:rsid w:val="00730D47"/>
    <w:rPr>
      <w:rFonts w:ascii="Times New Roman" w:eastAsia="Times New Roman" w:hAnsi="Times New Roman" w:cs="Times New Roman"/>
      <w:sz w:val="16"/>
      <w:szCs w:val="16"/>
      <w:lang w:eastAsia="ru-RU"/>
    </w:rPr>
  </w:style>
  <w:style w:type="paragraph" w:styleId="affe">
    <w:name w:val="Normal (Web)"/>
    <w:basedOn w:val="a"/>
    <w:semiHidden/>
    <w:unhideWhenUsed/>
    <w:rsid w:val="00E917F1"/>
    <w:pPr>
      <w:spacing w:before="144" w:after="72" w:line="360" w:lineRule="auto"/>
    </w:pPr>
  </w:style>
  <w:style w:type="character" w:customStyle="1" w:styleId="afb">
    <w:name w:val="Без интервала Знак"/>
    <w:link w:val="afa"/>
    <w:locked/>
    <w:rsid w:val="00E917F1"/>
    <w:rPr>
      <w:rFonts w:ascii="Times New Roman" w:eastAsia="Calibri" w:hAnsi="Times New Roman" w:cs="Times New Roman"/>
      <w:sz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18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A618C"/>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7A618C"/>
    <w:pPr>
      <w:keepNext/>
      <w:keepLines/>
      <w:spacing w:before="360" w:after="200"/>
      <w:outlineLvl w:val="1"/>
    </w:pPr>
    <w:rPr>
      <w:rFonts w:ascii="Arial" w:eastAsia="Arial" w:hAnsi="Arial" w:cs="Arial"/>
      <w:sz w:val="34"/>
    </w:rPr>
  </w:style>
  <w:style w:type="paragraph" w:styleId="3">
    <w:name w:val="heading 3"/>
    <w:basedOn w:val="11"/>
    <w:next w:val="a0"/>
    <w:link w:val="30"/>
    <w:qFormat/>
    <w:rsid w:val="007A618C"/>
    <w:pPr>
      <w:numPr>
        <w:ilvl w:val="2"/>
        <w:numId w:val="1"/>
      </w:numPr>
      <w:spacing w:before="140" w:after="120"/>
      <w:outlineLvl w:val="2"/>
    </w:pPr>
    <w:rPr>
      <w:sz w:val="28"/>
      <w:szCs w:val="28"/>
    </w:rPr>
  </w:style>
  <w:style w:type="paragraph" w:styleId="4">
    <w:name w:val="heading 4"/>
    <w:basedOn w:val="a"/>
    <w:next w:val="a"/>
    <w:link w:val="40"/>
    <w:qFormat/>
    <w:rsid w:val="007A618C"/>
    <w:pPr>
      <w:keepNext/>
      <w:numPr>
        <w:ilvl w:val="3"/>
        <w:numId w:val="1"/>
      </w:numPr>
      <w:spacing w:before="240" w:after="60"/>
      <w:outlineLvl w:val="3"/>
    </w:pPr>
    <w:rPr>
      <w:b/>
      <w:bCs/>
    </w:rPr>
  </w:style>
  <w:style w:type="paragraph" w:styleId="5">
    <w:name w:val="heading 5"/>
    <w:basedOn w:val="a"/>
    <w:next w:val="6"/>
    <w:link w:val="50"/>
    <w:qFormat/>
    <w:rsid w:val="007A618C"/>
    <w:pPr>
      <w:numPr>
        <w:ilvl w:val="4"/>
        <w:numId w:val="1"/>
      </w:numPr>
      <w:spacing w:before="480"/>
      <w:jc w:val="center"/>
      <w:outlineLvl w:val="4"/>
    </w:pPr>
    <w:rPr>
      <w:sz w:val="40"/>
      <w:szCs w:val="20"/>
    </w:rPr>
  </w:style>
  <w:style w:type="paragraph" w:styleId="6">
    <w:name w:val="heading 6"/>
    <w:basedOn w:val="a"/>
    <w:next w:val="a"/>
    <w:link w:val="60"/>
    <w:qFormat/>
    <w:rsid w:val="007A618C"/>
    <w:pPr>
      <w:numPr>
        <w:ilvl w:val="5"/>
        <w:numId w:val="1"/>
      </w:numPr>
      <w:spacing w:before="240" w:after="60"/>
      <w:outlineLvl w:val="5"/>
    </w:pPr>
    <w:rPr>
      <w:b/>
      <w:bCs/>
      <w:sz w:val="22"/>
      <w:szCs w:val="22"/>
    </w:rPr>
  </w:style>
  <w:style w:type="paragraph" w:styleId="7">
    <w:name w:val="heading 7"/>
    <w:basedOn w:val="a"/>
    <w:next w:val="a"/>
    <w:link w:val="70"/>
    <w:uiPriority w:val="9"/>
    <w:unhideWhenUsed/>
    <w:qFormat/>
    <w:rsid w:val="007A618C"/>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7A618C"/>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7A618C"/>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7A618C"/>
    <w:rPr>
      <w:rFonts w:ascii="Arial" w:eastAsia="Arial" w:hAnsi="Arial" w:cs="Arial"/>
      <w:sz w:val="40"/>
      <w:szCs w:val="40"/>
    </w:rPr>
  </w:style>
  <w:style w:type="character" w:customStyle="1" w:styleId="20">
    <w:name w:val="Заголовок 2 Знак"/>
    <w:basedOn w:val="a1"/>
    <w:link w:val="2"/>
    <w:uiPriority w:val="9"/>
    <w:rsid w:val="007A618C"/>
    <w:rPr>
      <w:rFonts w:ascii="Arial" w:eastAsia="Arial" w:hAnsi="Arial" w:cs="Arial"/>
      <w:sz w:val="34"/>
    </w:rPr>
  </w:style>
  <w:style w:type="character" w:customStyle="1" w:styleId="Heading3Char">
    <w:name w:val="Heading 3 Char"/>
    <w:basedOn w:val="a1"/>
    <w:uiPriority w:val="9"/>
    <w:rsid w:val="007A618C"/>
    <w:rPr>
      <w:rFonts w:ascii="Arial" w:eastAsia="Arial" w:hAnsi="Arial" w:cs="Arial"/>
      <w:sz w:val="30"/>
      <w:szCs w:val="30"/>
    </w:rPr>
  </w:style>
  <w:style w:type="character" w:customStyle="1" w:styleId="Heading4Char">
    <w:name w:val="Heading 4 Char"/>
    <w:basedOn w:val="a1"/>
    <w:uiPriority w:val="9"/>
    <w:rsid w:val="007A618C"/>
    <w:rPr>
      <w:rFonts w:ascii="Arial" w:eastAsia="Arial" w:hAnsi="Arial" w:cs="Arial"/>
      <w:b/>
      <w:bCs/>
      <w:sz w:val="26"/>
      <w:szCs w:val="26"/>
    </w:rPr>
  </w:style>
  <w:style w:type="character" w:customStyle="1" w:styleId="Heading5Char">
    <w:name w:val="Heading 5 Char"/>
    <w:basedOn w:val="a1"/>
    <w:uiPriority w:val="9"/>
    <w:rsid w:val="007A618C"/>
    <w:rPr>
      <w:rFonts w:ascii="Arial" w:eastAsia="Arial" w:hAnsi="Arial" w:cs="Arial"/>
      <w:b/>
      <w:bCs/>
      <w:sz w:val="24"/>
      <w:szCs w:val="24"/>
    </w:rPr>
  </w:style>
  <w:style w:type="character" w:customStyle="1" w:styleId="Heading6Char">
    <w:name w:val="Heading 6 Char"/>
    <w:basedOn w:val="a1"/>
    <w:uiPriority w:val="9"/>
    <w:rsid w:val="007A618C"/>
    <w:rPr>
      <w:rFonts w:ascii="Arial" w:eastAsia="Arial" w:hAnsi="Arial" w:cs="Arial"/>
      <w:b/>
      <w:bCs/>
      <w:sz w:val="22"/>
      <w:szCs w:val="22"/>
    </w:rPr>
  </w:style>
  <w:style w:type="character" w:customStyle="1" w:styleId="70">
    <w:name w:val="Заголовок 7 Знак"/>
    <w:basedOn w:val="a1"/>
    <w:link w:val="7"/>
    <w:uiPriority w:val="9"/>
    <w:rsid w:val="007A618C"/>
    <w:rPr>
      <w:rFonts w:ascii="Arial" w:eastAsia="Arial" w:hAnsi="Arial" w:cs="Arial"/>
      <w:b/>
      <w:bCs/>
      <w:i/>
      <w:iCs/>
      <w:sz w:val="22"/>
      <w:szCs w:val="22"/>
    </w:rPr>
  </w:style>
  <w:style w:type="character" w:customStyle="1" w:styleId="80">
    <w:name w:val="Заголовок 8 Знак"/>
    <w:basedOn w:val="a1"/>
    <w:link w:val="8"/>
    <w:uiPriority w:val="9"/>
    <w:rsid w:val="007A618C"/>
    <w:rPr>
      <w:rFonts w:ascii="Arial" w:eastAsia="Arial" w:hAnsi="Arial" w:cs="Arial"/>
      <w:i/>
      <w:iCs/>
      <w:sz w:val="22"/>
      <w:szCs w:val="22"/>
    </w:rPr>
  </w:style>
  <w:style w:type="character" w:customStyle="1" w:styleId="90">
    <w:name w:val="Заголовок 9 Знак"/>
    <w:basedOn w:val="a1"/>
    <w:link w:val="9"/>
    <w:uiPriority w:val="9"/>
    <w:rsid w:val="007A618C"/>
    <w:rPr>
      <w:rFonts w:ascii="Arial" w:eastAsia="Arial" w:hAnsi="Arial" w:cs="Arial"/>
      <w:i/>
      <w:iCs/>
      <w:sz w:val="21"/>
      <w:szCs w:val="21"/>
    </w:rPr>
  </w:style>
  <w:style w:type="paragraph" w:styleId="a4">
    <w:name w:val="List Paragraph"/>
    <w:basedOn w:val="a"/>
    <w:uiPriority w:val="34"/>
    <w:qFormat/>
    <w:rsid w:val="007A618C"/>
    <w:pPr>
      <w:ind w:left="720"/>
      <w:contextualSpacing/>
    </w:pPr>
  </w:style>
  <w:style w:type="paragraph" w:styleId="a5">
    <w:name w:val="Title"/>
    <w:basedOn w:val="a"/>
    <w:next w:val="a"/>
    <w:link w:val="12"/>
    <w:uiPriority w:val="10"/>
    <w:qFormat/>
    <w:rsid w:val="007A618C"/>
    <w:pPr>
      <w:spacing w:before="300" w:after="200"/>
      <w:contextualSpacing/>
    </w:pPr>
    <w:rPr>
      <w:sz w:val="48"/>
      <w:szCs w:val="48"/>
    </w:rPr>
  </w:style>
  <w:style w:type="character" w:customStyle="1" w:styleId="12">
    <w:name w:val="Название Знак1"/>
    <w:basedOn w:val="a1"/>
    <w:link w:val="a5"/>
    <w:uiPriority w:val="10"/>
    <w:rsid w:val="007A618C"/>
    <w:rPr>
      <w:sz w:val="48"/>
      <w:szCs w:val="48"/>
    </w:rPr>
  </w:style>
  <w:style w:type="character" w:customStyle="1" w:styleId="SubtitleChar">
    <w:name w:val="Subtitle Char"/>
    <w:basedOn w:val="a1"/>
    <w:uiPriority w:val="11"/>
    <w:rsid w:val="007A618C"/>
    <w:rPr>
      <w:sz w:val="24"/>
      <w:szCs w:val="24"/>
    </w:rPr>
  </w:style>
  <w:style w:type="paragraph" w:styleId="21">
    <w:name w:val="Quote"/>
    <w:basedOn w:val="a"/>
    <w:next w:val="a"/>
    <w:link w:val="22"/>
    <w:uiPriority w:val="29"/>
    <w:qFormat/>
    <w:rsid w:val="007A618C"/>
    <w:pPr>
      <w:ind w:left="720" w:right="720"/>
    </w:pPr>
    <w:rPr>
      <w:i/>
    </w:rPr>
  </w:style>
  <w:style w:type="character" w:customStyle="1" w:styleId="22">
    <w:name w:val="Цитата 2 Знак"/>
    <w:link w:val="21"/>
    <w:uiPriority w:val="29"/>
    <w:rsid w:val="007A618C"/>
    <w:rPr>
      <w:i/>
    </w:rPr>
  </w:style>
  <w:style w:type="paragraph" w:styleId="a6">
    <w:name w:val="Intense Quote"/>
    <w:basedOn w:val="a"/>
    <w:next w:val="a"/>
    <w:link w:val="a7"/>
    <w:uiPriority w:val="30"/>
    <w:qFormat/>
    <w:rsid w:val="007A618C"/>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7A618C"/>
    <w:rPr>
      <w:i/>
    </w:rPr>
  </w:style>
  <w:style w:type="character" w:customStyle="1" w:styleId="HeaderChar">
    <w:name w:val="Header Char"/>
    <w:basedOn w:val="a1"/>
    <w:uiPriority w:val="99"/>
    <w:rsid w:val="007A618C"/>
  </w:style>
  <w:style w:type="character" w:customStyle="1" w:styleId="FooterChar">
    <w:name w:val="Footer Char"/>
    <w:basedOn w:val="a1"/>
    <w:uiPriority w:val="99"/>
    <w:rsid w:val="007A618C"/>
  </w:style>
  <w:style w:type="character" w:customStyle="1" w:styleId="CaptionChar">
    <w:name w:val="Caption Char"/>
    <w:uiPriority w:val="99"/>
    <w:rsid w:val="007A618C"/>
  </w:style>
  <w:style w:type="table" w:customStyle="1" w:styleId="TableGridLight">
    <w:name w:val="Table Grid Light"/>
    <w:basedOn w:val="a2"/>
    <w:uiPriority w:val="59"/>
    <w:rsid w:val="007A618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2"/>
    <w:uiPriority w:val="59"/>
    <w:rsid w:val="007A618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PlainTable2">
    <w:name w:val="Plain Table 2"/>
    <w:basedOn w:val="a2"/>
    <w:uiPriority w:val="59"/>
    <w:rsid w:val="007A618C"/>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4">
    <w:name w:val="Plain Table 4"/>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5">
    <w:name w:val="Plain Table 5"/>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GridTable1Light">
    <w:name w:val="Grid Table 1 Light"/>
    <w:basedOn w:val="a2"/>
    <w:uiPriority w:val="99"/>
    <w:rsid w:val="007A618C"/>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7A618C"/>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7A618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7A618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7A618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7A618C"/>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7A618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2"/>
    <w:uiPriority w:val="99"/>
    <w:rsid w:val="007A618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2"/>
    <w:uiPriority w:val="99"/>
    <w:rsid w:val="007A618C"/>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
    <w:name w:val="Grid Table 2 - Accent 2"/>
    <w:basedOn w:val="a2"/>
    <w:uiPriority w:val="99"/>
    <w:rsid w:val="007A618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2"/>
    <w:uiPriority w:val="99"/>
    <w:rsid w:val="007A618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2"/>
    <w:uiPriority w:val="99"/>
    <w:rsid w:val="007A618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2"/>
    <w:uiPriority w:val="99"/>
    <w:rsid w:val="007A618C"/>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
    <w:name w:val="Grid Table 2 - Accent 6"/>
    <w:basedOn w:val="a2"/>
    <w:uiPriority w:val="99"/>
    <w:rsid w:val="007A618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3">
    <w:name w:val="Grid Table 3"/>
    <w:basedOn w:val="a2"/>
    <w:uiPriority w:val="99"/>
    <w:rsid w:val="007A618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2"/>
    <w:uiPriority w:val="99"/>
    <w:rsid w:val="007A618C"/>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
    <w:name w:val="Grid Table 3 - Accent 2"/>
    <w:basedOn w:val="a2"/>
    <w:uiPriority w:val="99"/>
    <w:rsid w:val="007A618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2"/>
    <w:uiPriority w:val="99"/>
    <w:rsid w:val="007A618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2"/>
    <w:uiPriority w:val="99"/>
    <w:rsid w:val="007A618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2"/>
    <w:uiPriority w:val="99"/>
    <w:rsid w:val="007A618C"/>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
    <w:name w:val="Grid Table 3 - Accent 6"/>
    <w:basedOn w:val="a2"/>
    <w:uiPriority w:val="99"/>
    <w:rsid w:val="007A618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4">
    <w:name w:val="Grid Table 4"/>
    <w:basedOn w:val="a2"/>
    <w:uiPriority w:val="59"/>
    <w:rsid w:val="007A618C"/>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2"/>
    <w:uiPriority w:val="59"/>
    <w:rsid w:val="007A618C"/>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
    <w:name w:val="Grid Table 4 - Accent 2"/>
    <w:basedOn w:val="a2"/>
    <w:uiPriority w:val="59"/>
    <w:rsid w:val="007A618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2"/>
    <w:uiPriority w:val="59"/>
    <w:rsid w:val="007A618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2"/>
    <w:uiPriority w:val="59"/>
    <w:rsid w:val="007A618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2"/>
    <w:uiPriority w:val="59"/>
    <w:rsid w:val="007A618C"/>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
    <w:name w:val="Grid Table 4 - Accent 6"/>
    <w:basedOn w:val="a2"/>
    <w:uiPriority w:val="59"/>
    <w:rsid w:val="007A618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5Dark">
    <w:name w:val="Grid Table 5 Dark"/>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
    <w:name w:val="Grid Table 5 Dark - Accent 2"/>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CellMar>
        <w:top w:w="0" w:type="dxa"/>
        <w:left w:w="108" w:type="dxa"/>
        <w:bottom w:w="0" w:type="dxa"/>
        <w:right w:w="108" w:type="dxa"/>
      </w:tblCellMar>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CellMar>
        <w:top w:w="0" w:type="dxa"/>
        <w:left w:w="108" w:type="dxa"/>
        <w:bottom w:w="0" w:type="dxa"/>
        <w:right w:w="108" w:type="dxa"/>
      </w:tblCellMar>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CellMar>
        <w:top w:w="0" w:type="dxa"/>
        <w:left w:w="108" w:type="dxa"/>
        <w:bottom w:w="0" w:type="dxa"/>
        <w:right w:w="108" w:type="dxa"/>
      </w:tblCellMar>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
    <w:name w:val="Grid Table 5 Dark - Accent 6"/>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CellMar>
        <w:top w:w="0" w:type="dxa"/>
        <w:left w:w="108" w:type="dxa"/>
        <w:bottom w:w="0" w:type="dxa"/>
        <w:right w:w="108" w:type="dxa"/>
      </w:tblCellMar>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customStyle="1" w:styleId="GridTable6Colorful">
    <w:name w:val="Grid Table 6 Colorful"/>
    <w:basedOn w:val="a2"/>
    <w:uiPriority w:val="99"/>
    <w:rsid w:val="007A618C"/>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7A618C"/>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7A618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7A618C"/>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7A618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7A618C"/>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7A618C"/>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customStyle="1" w:styleId="GridTable7Colorful">
    <w:name w:val="Grid Table 7 Colorful"/>
    <w:basedOn w:val="a2"/>
    <w:uiPriority w:val="99"/>
    <w:rsid w:val="007A618C"/>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7A618C"/>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7A618C"/>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7A618C"/>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7A618C"/>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7A618C"/>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7A618C"/>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customStyle="1" w:styleId="ListTable1Light">
    <w:name w:val="List Table 1 Light"/>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
    <w:name w:val="List Table 1 Light - Accent 2"/>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
    <w:name w:val="List Table 1 Light - Accent 6"/>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customStyle="1" w:styleId="ListTable2">
    <w:name w:val="List Table 2"/>
    <w:basedOn w:val="a2"/>
    <w:uiPriority w:val="99"/>
    <w:rsid w:val="007A618C"/>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2"/>
    <w:uiPriority w:val="99"/>
    <w:rsid w:val="007A618C"/>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
    <w:name w:val="List Table 2 - Accent 2"/>
    <w:basedOn w:val="a2"/>
    <w:uiPriority w:val="99"/>
    <w:rsid w:val="007A618C"/>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2"/>
    <w:uiPriority w:val="99"/>
    <w:rsid w:val="007A618C"/>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2"/>
    <w:uiPriority w:val="99"/>
    <w:rsid w:val="007A618C"/>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2"/>
    <w:uiPriority w:val="99"/>
    <w:rsid w:val="007A618C"/>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
    <w:name w:val="List Table 2 - Accent 6"/>
    <w:basedOn w:val="a2"/>
    <w:uiPriority w:val="99"/>
    <w:rsid w:val="007A618C"/>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3">
    <w:name w:val="List Table 3"/>
    <w:basedOn w:val="a2"/>
    <w:uiPriority w:val="99"/>
    <w:rsid w:val="007A618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7A618C"/>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7A618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7A618C"/>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7A618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7A618C"/>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7A618C"/>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2"/>
    <w:uiPriority w:val="99"/>
    <w:rsid w:val="007A618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2"/>
    <w:uiPriority w:val="99"/>
    <w:rsid w:val="007A618C"/>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
    <w:name w:val="List Table 4 - Accent 2"/>
    <w:basedOn w:val="a2"/>
    <w:uiPriority w:val="99"/>
    <w:rsid w:val="007A618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2"/>
    <w:uiPriority w:val="99"/>
    <w:rsid w:val="007A618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2"/>
    <w:uiPriority w:val="99"/>
    <w:rsid w:val="007A618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2"/>
    <w:uiPriority w:val="99"/>
    <w:rsid w:val="007A618C"/>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
    <w:name w:val="List Table 4 - Accent 6"/>
    <w:basedOn w:val="a2"/>
    <w:uiPriority w:val="99"/>
    <w:rsid w:val="007A618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5Dark">
    <w:name w:val="List Table 5 Dark"/>
    <w:basedOn w:val="a2"/>
    <w:uiPriority w:val="99"/>
    <w:rsid w:val="007A618C"/>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2"/>
    <w:uiPriority w:val="99"/>
    <w:rsid w:val="007A618C"/>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
    <w:name w:val="List Table 5 Dark - Accent 2"/>
    <w:basedOn w:val="a2"/>
    <w:uiPriority w:val="99"/>
    <w:rsid w:val="007A618C"/>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2"/>
    <w:uiPriority w:val="99"/>
    <w:rsid w:val="007A618C"/>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2"/>
    <w:uiPriority w:val="99"/>
    <w:rsid w:val="007A618C"/>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2"/>
    <w:uiPriority w:val="99"/>
    <w:rsid w:val="007A618C"/>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
    <w:name w:val="List Table 5 Dark - Accent 6"/>
    <w:basedOn w:val="a2"/>
    <w:uiPriority w:val="99"/>
    <w:rsid w:val="007A618C"/>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customStyle="1" w:styleId="ListTable6Colorful">
    <w:name w:val="List Table 6 Colorful"/>
    <w:basedOn w:val="a2"/>
    <w:uiPriority w:val="99"/>
    <w:rsid w:val="007A618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7A618C"/>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7A618C"/>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7A618C"/>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7A618C"/>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7A618C"/>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7A618C"/>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2"/>
    <w:uiPriority w:val="99"/>
    <w:rsid w:val="007A618C"/>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7A618C"/>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7A618C"/>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7A618C"/>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7A618C"/>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7A618C"/>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7A618C"/>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2"/>
    <w:uiPriority w:val="99"/>
    <w:rsid w:val="007A618C"/>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7A618C"/>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7A618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7A618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7A618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7A618C"/>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7A618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7A618C"/>
    <w:rPr>
      <w:sz w:val="18"/>
    </w:rPr>
  </w:style>
  <w:style w:type="paragraph" w:styleId="a8">
    <w:name w:val="endnote text"/>
    <w:basedOn w:val="a"/>
    <w:link w:val="a9"/>
    <w:uiPriority w:val="99"/>
    <w:semiHidden/>
    <w:unhideWhenUsed/>
    <w:rsid w:val="007A618C"/>
    <w:rPr>
      <w:sz w:val="20"/>
    </w:rPr>
  </w:style>
  <w:style w:type="character" w:customStyle="1" w:styleId="a9">
    <w:name w:val="Текст концевой сноски Знак"/>
    <w:link w:val="a8"/>
    <w:uiPriority w:val="99"/>
    <w:rsid w:val="007A618C"/>
    <w:rPr>
      <w:sz w:val="20"/>
    </w:rPr>
  </w:style>
  <w:style w:type="character" w:styleId="aa">
    <w:name w:val="endnote reference"/>
    <w:basedOn w:val="a1"/>
    <w:uiPriority w:val="99"/>
    <w:semiHidden/>
    <w:unhideWhenUsed/>
    <w:rsid w:val="007A618C"/>
    <w:rPr>
      <w:vertAlign w:val="superscript"/>
    </w:rPr>
  </w:style>
  <w:style w:type="paragraph" w:styleId="13">
    <w:name w:val="toc 1"/>
    <w:basedOn w:val="a"/>
    <w:next w:val="a"/>
    <w:uiPriority w:val="39"/>
    <w:unhideWhenUsed/>
    <w:rsid w:val="007A618C"/>
    <w:pPr>
      <w:spacing w:after="57"/>
    </w:pPr>
  </w:style>
  <w:style w:type="paragraph" w:styleId="23">
    <w:name w:val="toc 2"/>
    <w:basedOn w:val="a"/>
    <w:next w:val="a"/>
    <w:uiPriority w:val="39"/>
    <w:unhideWhenUsed/>
    <w:rsid w:val="007A618C"/>
    <w:pPr>
      <w:spacing w:after="57"/>
      <w:ind w:left="283"/>
    </w:pPr>
  </w:style>
  <w:style w:type="paragraph" w:styleId="31">
    <w:name w:val="toc 3"/>
    <w:basedOn w:val="a"/>
    <w:next w:val="a"/>
    <w:uiPriority w:val="39"/>
    <w:unhideWhenUsed/>
    <w:rsid w:val="007A618C"/>
    <w:pPr>
      <w:spacing w:after="57"/>
      <w:ind w:left="567"/>
    </w:pPr>
  </w:style>
  <w:style w:type="paragraph" w:styleId="41">
    <w:name w:val="toc 4"/>
    <w:basedOn w:val="a"/>
    <w:next w:val="a"/>
    <w:uiPriority w:val="39"/>
    <w:unhideWhenUsed/>
    <w:rsid w:val="007A618C"/>
    <w:pPr>
      <w:spacing w:after="57"/>
      <w:ind w:left="850"/>
    </w:pPr>
  </w:style>
  <w:style w:type="paragraph" w:styleId="51">
    <w:name w:val="toc 5"/>
    <w:basedOn w:val="a"/>
    <w:next w:val="a"/>
    <w:uiPriority w:val="39"/>
    <w:unhideWhenUsed/>
    <w:rsid w:val="007A618C"/>
    <w:pPr>
      <w:spacing w:after="57"/>
      <w:ind w:left="1134"/>
    </w:pPr>
  </w:style>
  <w:style w:type="paragraph" w:styleId="61">
    <w:name w:val="toc 6"/>
    <w:basedOn w:val="a"/>
    <w:next w:val="a"/>
    <w:uiPriority w:val="39"/>
    <w:unhideWhenUsed/>
    <w:rsid w:val="007A618C"/>
    <w:pPr>
      <w:spacing w:after="57"/>
      <w:ind w:left="1417"/>
    </w:pPr>
  </w:style>
  <w:style w:type="paragraph" w:styleId="71">
    <w:name w:val="toc 7"/>
    <w:basedOn w:val="a"/>
    <w:next w:val="a"/>
    <w:uiPriority w:val="39"/>
    <w:unhideWhenUsed/>
    <w:rsid w:val="007A618C"/>
    <w:pPr>
      <w:spacing w:after="57"/>
      <w:ind w:left="1701"/>
    </w:pPr>
  </w:style>
  <w:style w:type="paragraph" w:styleId="81">
    <w:name w:val="toc 8"/>
    <w:basedOn w:val="a"/>
    <w:next w:val="a"/>
    <w:uiPriority w:val="39"/>
    <w:unhideWhenUsed/>
    <w:rsid w:val="007A618C"/>
    <w:pPr>
      <w:spacing w:after="57"/>
      <w:ind w:left="1984"/>
    </w:pPr>
  </w:style>
  <w:style w:type="paragraph" w:styleId="91">
    <w:name w:val="toc 9"/>
    <w:basedOn w:val="a"/>
    <w:next w:val="a"/>
    <w:uiPriority w:val="39"/>
    <w:unhideWhenUsed/>
    <w:rsid w:val="007A618C"/>
    <w:pPr>
      <w:spacing w:after="57"/>
      <w:ind w:left="2268"/>
    </w:pPr>
  </w:style>
  <w:style w:type="paragraph" w:styleId="ab">
    <w:name w:val="TOC Heading"/>
    <w:uiPriority w:val="39"/>
    <w:unhideWhenUsed/>
    <w:rsid w:val="007A618C"/>
  </w:style>
  <w:style w:type="paragraph" w:styleId="ac">
    <w:name w:val="table of figures"/>
    <w:basedOn w:val="a"/>
    <w:next w:val="a"/>
    <w:uiPriority w:val="99"/>
    <w:unhideWhenUsed/>
    <w:rsid w:val="007A618C"/>
  </w:style>
  <w:style w:type="character" w:customStyle="1" w:styleId="30">
    <w:name w:val="Заголовок 3 Знак"/>
    <w:basedOn w:val="a1"/>
    <w:link w:val="3"/>
    <w:rsid w:val="007A618C"/>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A618C"/>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A618C"/>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A618C"/>
    <w:rPr>
      <w:rFonts w:ascii="Times New Roman" w:eastAsia="Times New Roman" w:hAnsi="Times New Roman" w:cs="Times New Roman"/>
      <w:b/>
      <w:bCs/>
      <w:lang w:eastAsia="ru-RU"/>
    </w:rPr>
  </w:style>
  <w:style w:type="character" w:customStyle="1" w:styleId="WW8Num1z0">
    <w:name w:val="WW8Num1z0"/>
    <w:rsid w:val="007A618C"/>
  </w:style>
  <w:style w:type="character" w:customStyle="1" w:styleId="WW8Num1z1">
    <w:name w:val="WW8Num1z1"/>
    <w:rsid w:val="007A618C"/>
  </w:style>
  <w:style w:type="character" w:customStyle="1" w:styleId="WW8Num1z2">
    <w:name w:val="WW8Num1z2"/>
    <w:rsid w:val="007A618C"/>
  </w:style>
  <w:style w:type="character" w:customStyle="1" w:styleId="WW8Num1z3">
    <w:name w:val="WW8Num1z3"/>
    <w:rsid w:val="007A618C"/>
  </w:style>
  <w:style w:type="character" w:customStyle="1" w:styleId="WW8Num1z4">
    <w:name w:val="WW8Num1z4"/>
    <w:rsid w:val="007A618C"/>
  </w:style>
  <w:style w:type="character" w:customStyle="1" w:styleId="WW8Num1z5">
    <w:name w:val="WW8Num1z5"/>
    <w:rsid w:val="007A618C"/>
  </w:style>
  <w:style w:type="character" w:customStyle="1" w:styleId="WW8Num1z6">
    <w:name w:val="WW8Num1z6"/>
    <w:rsid w:val="007A618C"/>
  </w:style>
  <w:style w:type="character" w:customStyle="1" w:styleId="WW8Num1z7">
    <w:name w:val="WW8Num1z7"/>
    <w:rsid w:val="007A618C"/>
  </w:style>
  <w:style w:type="character" w:customStyle="1" w:styleId="WW8Num1z8">
    <w:name w:val="WW8Num1z8"/>
    <w:rsid w:val="007A618C"/>
  </w:style>
  <w:style w:type="character" w:customStyle="1" w:styleId="WW8Num2z0">
    <w:name w:val="WW8Num2z0"/>
    <w:rsid w:val="007A618C"/>
    <w:rPr>
      <w:rFonts w:hint="default"/>
      <w:b w:val="0"/>
      <w:i w:val="0"/>
      <w:color w:val="000000"/>
    </w:rPr>
  </w:style>
  <w:style w:type="character" w:customStyle="1" w:styleId="WW8Num2z1">
    <w:name w:val="WW8Num2z1"/>
    <w:rsid w:val="007A618C"/>
  </w:style>
  <w:style w:type="character" w:customStyle="1" w:styleId="WW8Num2z2">
    <w:name w:val="WW8Num2z2"/>
    <w:rsid w:val="007A618C"/>
  </w:style>
  <w:style w:type="character" w:customStyle="1" w:styleId="WW8Num2z3">
    <w:name w:val="WW8Num2z3"/>
    <w:rsid w:val="007A618C"/>
  </w:style>
  <w:style w:type="character" w:customStyle="1" w:styleId="WW8Num2z4">
    <w:name w:val="WW8Num2z4"/>
    <w:rsid w:val="007A618C"/>
  </w:style>
  <w:style w:type="character" w:customStyle="1" w:styleId="WW8Num2z5">
    <w:name w:val="WW8Num2z5"/>
    <w:rsid w:val="007A618C"/>
  </w:style>
  <w:style w:type="character" w:customStyle="1" w:styleId="WW8Num2z6">
    <w:name w:val="WW8Num2z6"/>
    <w:rsid w:val="007A618C"/>
  </w:style>
  <w:style w:type="character" w:customStyle="1" w:styleId="WW8Num2z7">
    <w:name w:val="WW8Num2z7"/>
    <w:rsid w:val="007A618C"/>
  </w:style>
  <w:style w:type="character" w:customStyle="1" w:styleId="WW8Num2z8">
    <w:name w:val="WW8Num2z8"/>
    <w:rsid w:val="007A618C"/>
  </w:style>
  <w:style w:type="character" w:customStyle="1" w:styleId="WW8Num3z0">
    <w:name w:val="WW8Num3z0"/>
    <w:rsid w:val="007A618C"/>
    <w:rPr>
      <w:rFonts w:hint="default"/>
    </w:rPr>
  </w:style>
  <w:style w:type="character" w:customStyle="1" w:styleId="WW8Num3z1">
    <w:name w:val="WW8Num3z1"/>
    <w:rsid w:val="007A618C"/>
  </w:style>
  <w:style w:type="character" w:customStyle="1" w:styleId="WW8Num3z2">
    <w:name w:val="WW8Num3z2"/>
    <w:rsid w:val="007A618C"/>
  </w:style>
  <w:style w:type="character" w:customStyle="1" w:styleId="WW8Num3z3">
    <w:name w:val="WW8Num3z3"/>
    <w:rsid w:val="007A618C"/>
  </w:style>
  <w:style w:type="character" w:customStyle="1" w:styleId="WW8Num3z4">
    <w:name w:val="WW8Num3z4"/>
    <w:rsid w:val="007A618C"/>
  </w:style>
  <w:style w:type="character" w:customStyle="1" w:styleId="WW8Num3z5">
    <w:name w:val="WW8Num3z5"/>
    <w:rsid w:val="007A618C"/>
  </w:style>
  <w:style w:type="character" w:customStyle="1" w:styleId="WW8Num3z6">
    <w:name w:val="WW8Num3z6"/>
    <w:rsid w:val="007A618C"/>
  </w:style>
  <w:style w:type="character" w:customStyle="1" w:styleId="WW8Num3z7">
    <w:name w:val="WW8Num3z7"/>
    <w:rsid w:val="007A618C"/>
  </w:style>
  <w:style w:type="character" w:customStyle="1" w:styleId="WW8Num3z8">
    <w:name w:val="WW8Num3z8"/>
    <w:rsid w:val="007A618C"/>
  </w:style>
  <w:style w:type="character" w:customStyle="1" w:styleId="WW8Num4z0">
    <w:name w:val="WW8Num4z0"/>
    <w:rsid w:val="007A618C"/>
    <w:rPr>
      <w:rFonts w:hint="default"/>
    </w:rPr>
  </w:style>
  <w:style w:type="character" w:customStyle="1" w:styleId="WW8Num5z0">
    <w:name w:val="WW8Num5z0"/>
    <w:rsid w:val="007A618C"/>
    <w:rPr>
      <w:rFonts w:hint="default"/>
    </w:rPr>
  </w:style>
  <w:style w:type="character" w:customStyle="1" w:styleId="14">
    <w:name w:val="Основной шрифт абзаца1"/>
    <w:rsid w:val="007A618C"/>
  </w:style>
  <w:style w:type="character" w:customStyle="1" w:styleId="ad">
    <w:name w:val="Текст выноски Знак"/>
    <w:rsid w:val="007A618C"/>
    <w:rPr>
      <w:rFonts w:ascii="Tahoma" w:hAnsi="Tahoma" w:cs="Tahoma"/>
      <w:sz w:val="16"/>
      <w:szCs w:val="16"/>
    </w:rPr>
  </w:style>
  <w:style w:type="character" w:styleId="ae">
    <w:name w:val="Hyperlink"/>
    <w:rsid w:val="007A618C"/>
    <w:rPr>
      <w:color w:val="0000FF"/>
      <w:u w:val="single"/>
    </w:rPr>
  </w:style>
  <w:style w:type="character" w:customStyle="1" w:styleId="af">
    <w:name w:val="Гипертекстовая ссылка"/>
    <w:rsid w:val="007A618C"/>
    <w:rPr>
      <w:rFonts w:cs="Times New Roman"/>
      <w:color w:val="106BBE"/>
    </w:rPr>
  </w:style>
  <w:style w:type="character" w:customStyle="1" w:styleId="af0">
    <w:name w:val="Схема документа Знак"/>
    <w:rsid w:val="007A618C"/>
    <w:rPr>
      <w:rFonts w:ascii="Tahoma" w:hAnsi="Tahoma" w:cs="Tahoma"/>
      <w:sz w:val="16"/>
      <w:szCs w:val="16"/>
    </w:rPr>
  </w:style>
  <w:style w:type="character" w:customStyle="1" w:styleId="af1">
    <w:name w:val="Название Знак"/>
    <w:rsid w:val="007A618C"/>
    <w:rPr>
      <w:b/>
      <w:bCs/>
      <w:sz w:val="28"/>
      <w:szCs w:val="24"/>
    </w:rPr>
  </w:style>
  <w:style w:type="character" w:customStyle="1" w:styleId="af2">
    <w:name w:val="Подзаголовок Знак"/>
    <w:rsid w:val="007A618C"/>
    <w:rPr>
      <w:b/>
      <w:sz w:val="28"/>
    </w:rPr>
  </w:style>
  <w:style w:type="character" w:customStyle="1" w:styleId="af3">
    <w:name w:val="Текст сноски Знак"/>
    <w:basedOn w:val="14"/>
    <w:rsid w:val="007A618C"/>
  </w:style>
  <w:style w:type="character" w:customStyle="1" w:styleId="af4">
    <w:name w:val="Символ сноски"/>
    <w:rsid w:val="007A618C"/>
    <w:rPr>
      <w:vertAlign w:val="superscript"/>
    </w:rPr>
  </w:style>
  <w:style w:type="character" w:styleId="af5">
    <w:name w:val="FollowedHyperlink"/>
    <w:rsid w:val="007A618C"/>
    <w:rPr>
      <w:color w:val="800000"/>
      <w:u w:val="single"/>
    </w:rPr>
  </w:style>
  <w:style w:type="paragraph" w:customStyle="1" w:styleId="11">
    <w:name w:val="Заголовок1"/>
    <w:basedOn w:val="a"/>
    <w:next w:val="a0"/>
    <w:rsid w:val="007A618C"/>
    <w:pPr>
      <w:jc w:val="center"/>
    </w:pPr>
    <w:rPr>
      <w:b/>
      <w:bCs/>
    </w:rPr>
  </w:style>
  <w:style w:type="paragraph" w:styleId="a0">
    <w:name w:val="Body Text"/>
    <w:basedOn w:val="a"/>
    <w:link w:val="af6"/>
    <w:rsid w:val="007A618C"/>
    <w:pPr>
      <w:ind w:right="-483"/>
      <w:jc w:val="both"/>
    </w:pPr>
    <w:rPr>
      <w:b/>
      <w:bCs/>
    </w:rPr>
  </w:style>
  <w:style w:type="character" w:customStyle="1" w:styleId="af6">
    <w:name w:val="Основной текст Знак"/>
    <w:basedOn w:val="a1"/>
    <w:link w:val="a0"/>
    <w:rsid w:val="007A618C"/>
    <w:rPr>
      <w:rFonts w:ascii="Times New Roman" w:eastAsia="Times New Roman" w:hAnsi="Times New Roman" w:cs="Times New Roman"/>
      <w:b/>
      <w:bCs/>
      <w:sz w:val="24"/>
      <w:szCs w:val="24"/>
      <w:lang w:eastAsia="ru-RU"/>
    </w:rPr>
  </w:style>
  <w:style w:type="paragraph" w:styleId="af7">
    <w:name w:val="List"/>
    <w:basedOn w:val="a0"/>
    <w:rsid w:val="007A618C"/>
    <w:rPr>
      <w:rFonts w:cs="droid sans devanagari"/>
    </w:rPr>
  </w:style>
  <w:style w:type="paragraph" w:styleId="af8">
    <w:name w:val="caption"/>
    <w:basedOn w:val="a"/>
    <w:qFormat/>
    <w:rsid w:val="007A618C"/>
    <w:pPr>
      <w:suppressLineNumbers/>
      <w:spacing w:before="120" w:after="120"/>
    </w:pPr>
    <w:rPr>
      <w:rFonts w:cs="droid sans devanagari"/>
      <w:i/>
      <w:iCs/>
    </w:rPr>
  </w:style>
  <w:style w:type="paragraph" w:customStyle="1" w:styleId="15">
    <w:name w:val="Указатель1"/>
    <w:basedOn w:val="a"/>
    <w:rsid w:val="007A618C"/>
    <w:pPr>
      <w:suppressLineNumbers/>
    </w:pPr>
    <w:rPr>
      <w:rFonts w:cs="droid sans devanagari"/>
    </w:rPr>
  </w:style>
  <w:style w:type="paragraph" w:customStyle="1" w:styleId="ConsNonformat">
    <w:name w:val="ConsNonformat"/>
    <w:rsid w:val="007A618C"/>
    <w:pPr>
      <w:widowControl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A618C"/>
    <w:pPr>
      <w:widowControl w:val="0"/>
      <w:spacing w:after="0" w:line="240" w:lineRule="auto"/>
    </w:pPr>
    <w:rPr>
      <w:rFonts w:ascii="Calibri" w:eastAsia="Calibri" w:hAnsi="Calibri" w:cs="Calibri"/>
      <w:b/>
      <w:bCs/>
      <w:lang w:eastAsia="zh-CN"/>
    </w:rPr>
  </w:style>
  <w:style w:type="paragraph" w:customStyle="1" w:styleId="af9">
    <w:name w:val="Знак"/>
    <w:basedOn w:val="a"/>
    <w:rsid w:val="007A618C"/>
    <w:rPr>
      <w:rFonts w:ascii="Verdana" w:hAnsi="Verdana" w:cs="Verdana"/>
      <w:sz w:val="20"/>
      <w:szCs w:val="20"/>
      <w:lang w:val="en-US"/>
    </w:rPr>
  </w:style>
  <w:style w:type="paragraph" w:styleId="afa">
    <w:name w:val="No Spacing"/>
    <w:link w:val="afb"/>
    <w:qFormat/>
    <w:rsid w:val="007A618C"/>
    <w:pPr>
      <w:spacing w:after="0" w:line="240" w:lineRule="auto"/>
    </w:pPr>
    <w:rPr>
      <w:rFonts w:ascii="Times New Roman" w:eastAsia="Calibri" w:hAnsi="Times New Roman" w:cs="Times New Roman"/>
      <w:sz w:val="28"/>
      <w:lang w:eastAsia="zh-CN"/>
    </w:rPr>
  </w:style>
  <w:style w:type="paragraph" w:styleId="afc">
    <w:name w:val="Balloon Text"/>
    <w:basedOn w:val="a"/>
    <w:link w:val="16"/>
    <w:rsid w:val="007A618C"/>
    <w:rPr>
      <w:rFonts w:ascii="Tahoma" w:hAnsi="Tahoma" w:cs="Tahoma"/>
      <w:sz w:val="16"/>
      <w:szCs w:val="16"/>
    </w:rPr>
  </w:style>
  <w:style w:type="character" w:customStyle="1" w:styleId="16">
    <w:name w:val="Текст выноски Знак1"/>
    <w:basedOn w:val="a1"/>
    <w:link w:val="afc"/>
    <w:rsid w:val="007A618C"/>
    <w:rPr>
      <w:rFonts w:ascii="Tahoma" w:eastAsia="Times New Roman" w:hAnsi="Tahoma" w:cs="Tahoma"/>
      <w:sz w:val="16"/>
      <w:szCs w:val="16"/>
      <w:lang w:eastAsia="ru-RU"/>
    </w:rPr>
  </w:style>
  <w:style w:type="paragraph" w:customStyle="1" w:styleId="ConsTitle">
    <w:name w:val="ConsTitle"/>
    <w:rsid w:val="007A618C"/>
    <w:pPr>
      <w:widowControl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A618C"/>
    <w:pPr>
      <w:spacing w:after="0" w:line="240" w:lineRule="auto"/>
      <w:ind w:firstLine="720"/>
    </w:pPr>
    <w:rPr>
      <w:rFonts w:ascii="Arial" w:eastAsia="Times New Roman" w:hAnsi="Arial" w:cs="Arial"/>
      <w:sz w:val="20"/>
      <w:szCs w:val="20"/>
      <w:lang w:eastAsia="zh-CN"/>
    </w:rPr>
  </w:style>
  <w:style w:type="paragraph" w:customStyle="1" w:styleId="afd">
    <w:name w:val="Знак"/>
    <w:basedOn w:val="a"/>
    <w:rsid w:val="007A618C"/>
    <w:pPr>
      <w:spacing w:before="280" w:after="280"/>
    </w:pPr>
    <w:rPr>
      <w:rFonts w:ascii="Tahoma" w:hAnsi="Tahoma" w:cs="Tahoma"/>
      <w:sz w:val="20"/>
      <w:szCs w:val="20"/>
      <w:lang w:val="en-US"/>
    </w:rPr>
  </w:style>
  <w:style w:type="paragraph" w:customStyle="1" w:styleId="s1">
    <w:name w:val="s_1"/>
    <w:basedOn w:val="a"/>
    <w:rsid w:val="007A618C"/>
    <w:pPr>
      <w:ind w:firstLine="720"/>
      <w:jc w:val="both"/>
    </w:pPr>
    <w:rPr>
      <w:rFonts w:ascii="Arial" w:hAnsi="Arial" w:cs="Arial"/>
      <w:sz w:val="26"/>
      <w:szCs w:val="26"/>
    </w:rPr>
  </w:style>
  <w:style w:type="paragraph" w:customStyle="1" w:styleId="17">
    <w:name w:val="Схема документа1"/>
    <w:basedOn w:val="a"/>
    <w:rsid w:val="007A618C"/>
    <w:rPr>
      <w:rFonts w:ascii="Tahoma" w:hAnsi="Tahoma" w:cs="Tahoma"/>
      <w:sz w:val="16"/>
      <w:szCs w:val="16"/>
    </w:rPr>
  </w:style>
  <w:style w:type="paragraph" w:customStyle="1" w:styleId="afe">
    <w:name w:val="Текст в заданном формате"/>
    <w:basedOn w:val="a"/>
    <w:rsid w:val="007A618C"/>
    <w:pPr>
      <w:widowControl w:val="0"/>
    </w:pPr>
    <w:rPr>
      <w:rFonts w:ascii="Liberation Mono" w:eastAsia="Droid Sans Fallback" w:hAnsi="Liberation Mono" w:cs="Liberation Mono"/>
      <w:sz w:val="20"/>
      <w:szCs w:val="20"/>
      <w:lang w:eastAsia="zh-CN" w:bidi="hi-IN"/>
    </w:rPr>
  </w:style>
  <w:style w:type="paragraph" w:customStyle="1" w:styleId="18">
    <w:name w:val="Без интервала1"/>
    <w:rsid w:val="007A618C"/>
    <w:pPr>
      <w:spacing w:after="0" w:line="240" w:lineRule="auto"/>
    </w:pPr>
    <w:rPr>
      <w:rFonts w:ascii="Calibri" w:eastAsia="Times New Roman" w:hAnsi="Calibri" w:cs="Calibri"/>
      <w:lang w:eastAsia="zh-CN"/>
    </w:rPr>
  </w:style>
  <w:style w:type="paragraph" w:styleId="aff">
    <w:name w:val="Subtitle"/>
    <w:basedOn w:val="a"/>
    <w:next w:val="a0"/>
    <w:link w:val="19"/>
    <w:qFormat/>
    <w:rsid w:val="007A618C"/>
    <w:pPr>
      <w:jc w:val="center"/>
    </w:pPr>
    <w:rPr>
      <w:b/>
      <w:sz w:val="20"/>
      <w:szCs w:val="20"/>
    </w:rPr>
  </w:style>
  <w:style w:type="character" w:customStyle="1" w:styleId="19">
    <w:name w:val="Подзаголовок Знак1"/>
    <w:basedOn w:val="a1"/>
    <w:link w:val="aff"/>
    <w:rsid w:val="007A618C"/>
    <w:rPr>
      <w:rFonts w:ascii="Times New Roman" w:eastAsia="Times New Roman" w:hAnsi="Times New Roman" w:cs="Times New Roman"/>
      <w:b/>
      <w:sz w:val="24"/>
      <w:szCs w:val="20"/>
      <w:lang w:eastAsia="ru-RU"/>
    </w:rPr>
  </w:style>
  <w:style w:type="paragraph" w:styleId="aff0">
    <w:name w:val="footnote text"/>
    <w:basedOn w:val="a"/>
    <w:link w:val="1a"/>
    <w:rsid w:val="007A618C"/>
    <w:rPr>
      <w:sz w:val="20"/>
      <w:szCs w:val="20"/>
    </w:rPr>
  </w:style>
  <w:style w:type="character" w:customStyle="1" w:styleId="1a">
    <w:name w:val="Текст сноски Знак1"/>
    <w:basedOn w:val="a1"/>
    <w:link w:val="aff0"/>
    <w:rsid w:val="007A618C"/>
    <w:rPr>
      <w:rFonts w:ascii="Times New Roman" w:eastAsia="Times New Roman" w:hAnsi="Times New Roman" w:cs="Times New Roman"/>
      <w:sz w:val="20"/>
      <w:szCs w:val="20"/>
      <w:lang w:eastAsia="ru-RU"/>
    </w:rPr>
  </w:style>
  <w:style w:type="paragraph" w:styleId="aff1">
    <w:name w:val="header"/>
    <w:basedOn w:val="a"/>
    <w:link w:val="aff2"/>
    <w:uiPriority w:val="99"/>
    <w:unhideWhenUsed/>
    <w:rsid w:val="007A618C"/>
    <w:pPr>
      <w:tabs>
        <w:tab w:val="center" w:pos="4677"/>
        <w:tab w:val="right" w:pos="9355"/>
      </w:tabs>
    </w:pPr>
  </w:style>
  <w:style w:type="character" w:customStyle="1" w:styleId="aff2">
    <w:name w:val="Верхний колонтитул Знак"/>
    <w:basedOn w:val="a1"/>
    <w:link w:val="aff1"/>
    <w:uiPriority w:val="99"/>
    <w:rsid w:val="007A618C"/>
    <w:rPr>
      <w:rFonts w:ascii="Times New Roman" w:eastAsia="Times New Roman" w:hAnsi="Times New Roman" w:cs="Times New Roman"/>
      <w:sz w:val="24"/>
      <w:szCs w:val="24"/>
      <w:lang w:eastAsia="ru-RU"/>
    </w:rPr>
  </w:style>
  <w:style w:type="paragraph" w:styleId="aff3">
    <w:name w:val="footer"/>
    <w:basedOn w:val="a"/>
    <w:link w:val="aff4"/>
    <w:uiPriority w:val="99"/>
    <w:unhideWhenUsed/>
    <w:rsid w:val="007A618C"/>
    <w:pPr>
      <w:tabs>
        <w:tab w:val="center" w:pos="4677"/>
        <w:tab w:val="right" w:pos="9355"/>
      </w:tabs>
    </w:pPr>
  </w:style>
  <w:style w:type="character" w:customStyle="1" w:styleId="aff4">
    <w:name w:val="Нижний колонтитул Знак"/>
    <w:basedOn w:val="a1"/>
    <w:link w:val="aff3"/>
    <w:uiPriority w:val="99"/>
    <w:rsid w:val="007A618C"/>
    <w:rPr>
      <w:rFonts w:ascii="Times New Roman" w:eastAsia="Times New Roman" w:hAnsi="Times New Roman" w:cs="Times New Roman"/>
      <w:sz w:val="24"/>
      <w:szCs w:val="24"/>
      <w:lang w:eastAsia="ru-RU"/>
    </w:rPr>
  </w:style>
  <w:style w:type="character" w:styleId="aff5">
    <w:name w:val="page number"/>
    <w:basedOn w:val="a1"/>
    <w:uiPriority w:val="99"/>
    <w:semiHidden/>
    <w:unhideWhenUsed/>
    <w:rsid w:val="007A618C"/>
  </w:style>
  <w:style w:type="character" w:styleId="aff6">
    <w:name w:val="annotation reference"/>
    <w:uiPriority w:val="99"/>
    <w:semiHidden/>
    <w:unhideWhenUsed/>
    <w:rsid w:val="007A618C"/>
    <w:rPr>
      <w:sz w:val="16"/>
      <w:szCs w:val="16"/>
    </w:rPr>
  </w:style>
  <w:style w:type="paragraph" w:styleId="aff7">
    <w:name w:val="annotation text"/>
    <w:basedOn w:val="a"/>
    <w:link w:val="aff8"/>
    <w:uiPriority w:val="99"/>
    <w:unhideWhenUsed/>
    <w:rsid w:val="007A618C"/>
    <w:rPr>
      <w:sz w:val="20"/>
      <w:szCs w:val="20"/>
    </w:rPr>
  </w:style>
  <w:style w:type="character" w:customStyle="1" w:styleId="aff8">
    <w:name w:val="Текст примечания Знак"/>
    <w:basedOn w:val="a1"/>
    <w:link w:val="aff7"/>
    <w:uiPriority w:val="99"/>
    <w:rsid w:val="007A618C"/>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semiHidden/>
    <w:unhideWhenUsed/>
    <w:rsid w:val="007A618C"/>
    <w:rPr>
      <w:b/>
      <w:bCs/>
    </w:rPr>
  </w:style>
  <w:style w:type="character" w:customStyle="1" w:styleId="affa">
    <w:name w:val="Тема примечания Знак"/>
    <w:basedOn w:val="aff8"/>
    <w:link w:val="aff9"/>
    <w:uiPriority w:val="99"/>
    <w:semiHidden/>
    <w:rsid w:val="007A618C"/>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A618C"/>
  </w:style>
  <w:style w:type="character" w:styleId="affb">
    <w:name w:val="footnote reference"/>
    <w:semiHidden/>
    <w:unhideWhenUsed/>
    <w:rsid w:val="007A618C"/>
    <w:rPr>
      <w:vertAlign w:val="superscript"/>
    </w:rPr>
  </w:style>
  <w:style w:type="paragraph" w:styleId="affc">
    <w:name w:val="Revision"/>
    <w:hidden/>
    <w:uiPriority w:val="99"/>
    <w:semiHidden/>
    <w:rsid w:val="007A618C"/>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7A618C"/>
  </w:style>
  <w:style w:type="paragraph" w:customStyle="1" w:styleId="s22">
    <w:name w:val="s_22"/>
    <w:basedOn w:val="a"/>
    <w:rsid w:val="007A618C"/>
    <w:pPr>
      <w:spacing w:before="100" w:beforeAutospacing="1" w:after="100" w:afterAutospacing="1"/>
    </w:pPr>
  </w:style>
  <w:style w:type="paragraph" w:customStyle="1" w:styleId="indent1">
    <w:name w:val="indent_1"/>
    <w:basedOn w:val="a"/>
    <w:rsid w:val="007A618C"/>
    <w:pPr>
      <w:spacing w:before="100" w:beforeAutospacing="1" w:after="100" w:afterAutospacing="1"/>
    </w:pPr>
  </w:style>
  <w:style w:type="paragraph" w:customStyle="1" w:styleId="s3">
    <w:name w:val="s_3"/>
    <w:basedOn w:val="a"/>
    <w:rsid w:val="007A618C"/>
    <w:pPr>
      <w:spacing w:before="100" w:beforeAutospacing="1" w:after="100" w:afterAutospacing="1"/>
    </w:pPr>
  </w:style>
  <w:style w:type="paragraph" w:customStyle="1" w:styleId="s16">
    <w:name w:val="s_16"/>
    <w:basedOn w:val="a"/>
    <w:rsid w:val="007A618C"/>
    <w:pPr>
      <w:spacing w:before="100" w:beforeAutospacing="1" w:after="100" w:afterAutospacing="1"/>
    </w:pPr>
  </w:style>
  <w:style w:type="paragraph" w:customStyle="1" w:styleId="Standard">
    <w:name w:val="Standard"/>
    <w:rsid w:val="007A618C"/>
    <w:pPr>
      <w:spacing w:after="0" w:line="240" w:lineRule="auto"/>
    </w:pPr>
    <w:rPr>
      <w:rFonts w:ascii="Times New Roman" w:eastAsia="Times New Roman" w:hAnsi="Times New Roman" w:cs="Calibri"/>
      <w:sz w:val="24"/>
      <w:szCs w:val="24"/>
      <w:lang w:val="en-US" w:eastAsia="zh-CN"/>
    </w:rPr>
  </w:style>
  <w:style w:type="table" w:styleId="affd">
    <w:name w:val="Table Grid"/>
    <w:basedOn w:val="a2"/>
    <w:uiPriority w:val="59"/>
    <w:rsid w:val="007A618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2">
    <w:name w:val="Body Text Indent 3"/>
    <w:basedOn w:val="a"/>
    <w:link w:val="33"/>
    <w:uiPriority w:val="99"/>
    <w:semiHidden/>
    <w:unhideWhenUsed/>
    <w:rsid w:val="00730D47"/>
    <w:pPr>
      <w:spacing w:after="120"/>
      <w:ind w:left="283"/>
    </w:pPr>
    <w:rPr>
      <w:sz w:val="16"/>
      <w:szCs w:val="16"/>
    </w:rPr>
  </w:style>
  <w:style w:type="character" w:customStyle="1" w:styleId="33">
    <w:name w:val="Основной текст с отступом 3 Знак"/>
    <w:basedOn w:val="a1"/>
    <w:link w:val="32"/>
    <w:uiPriority w:val="99"/>
    <w:semiHidden/>
    <w:rsid w:val="00730D47"/>
    <w:rPr>
      <w:rFonts w:ascii="Times New Roman" w:eastAsia="Times New Roman" w:hAnsi="Times New Roman" w:cs="Times New Roman"/>
      <w:sz w:val="16"/>
      <w:szCs w:val="16"/>
      <w:lang w:eastAsia="ru-RU"/>
    </w:rPr>
  </w:style>
  <w:style w:type="paragraph" w:styleId="affe">
    <w:name w:val="Normal (Web)"/>
    <w:basedOn w:val="a"/>
    <w:semiHidden/>
    <w:unhideWhenUsed/>
    <w:rsid w:val="00E917F1"/>
    <w:pPr>
      <w:spacing w:before="144" w:after="72" w:line="360" w:lineRule="auto"/>
    </w:pPr>
  </w:style>
  <w:style w:type="character" w:customStyle="1" w:styleId="afb">
    <w:name w:val="Без интервала Знак"/>
    <w:link w:val="afa"/>
    <w:locked/>
    <w:rsid w:val="00E917F1"/>
    <w:rPr>
      <w:rFonts w:ascii="Times New Roman" w:eastAsia="Calibri" w:hAnsi="Times New Roman" w:cs="Times New Roman"/>
      <w:sz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599055">
      <w:bodyDiv w:val="1"/>
      <w:marLeft w:val="0"/>
      <w:marRight w:val="0"/>
      <w:marTop w:val="0"/>
      <w:marBottom w:val="0"/>
      <w:divBdr>
        <w:top w:val="none" w:sz="0" w:space="0" w:color="auto"/>
        <w:left w:val="none" w:sz="0" w:space="0" w:color="auto"/>
        <w:bottom w:val="none" w:sz="0" w:space="0" w:color="auto"/>
        <w:right w:val="none" w:sz="0" w:space="0" w:color="auto"/>
      </w:divBdr>
    </w:div>
    <w:div w:id="1411737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042E4DBB3583EEDB393095C66A190DAC9F61AB460672C48CF6E1A9C912D6C22A9E7109BEC264D398509483146F113A8AF0C345242ADD780C7dFO" TargetMode="External"/><Relationship Id="rId18" Type="http://schemas.openxmlformats.org/officeDocument/2006/relationships/hyperlink" Target="https://login.consultant.ru/link/?req=doc&amp;base=LAW&amp;n=358750&amp;date=25.06.2021&amp;demo=1&amp;dst=100998&amp;fld=134"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login.consultant.ru/link/?req=doc&amp;base=LAW&amp;n=378980&amp;date=25.06.2021&amp;demo=1&amp;dst=100014&amp;fld=134" TargetMode="External"/><Relationship Id="rId2" Type="http://schemas.openxmlformats.org/officeDocument/2006/relationships/customXml" Target="../customXml/item2.xml"/><Relationship Id="rId16" Type="http://schemas.openxmlformats.org/officeDocument/2006/relationships/hyperlink" Target="https://login.consultant.ru/link/?req=doc&amp;base=LAW&amp;n=358750&amp;date=25.06.2021&amp;demo=1"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https://login.consultant.ru/link/?req=doc&amp;base=LAW&amp;n=358750&amp;date=25.06.2021&amp;demo=1" TargetMode="Externa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login.consultant.ru/link/?req=doc&amp;base=LAW&amp;n=358750&amp;date=25.06.2021&amp;demo=1&amp;dst=100512&amp;fld=13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834EE297-3379-41C9-B14B-34132D2A5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6868</Words>
  <Characters>39150</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45927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999</cp:lastModifiedBy>
  <cp:revision>2</cp:revision>
  <cp:lastPrinted>2022-02-13T14:24:00Z</cp:lastPrinted>
  <dcterms:created xsi:type="dcterms:W3CDTF">2024-10-17T07:22:00Z</dcterms:created>
  <dcterms:modified xsi:type="dcterms:W3CDTF">2024-10-17T07:22:00Z</dcterms:modified>
</cp:coreProperties>
</file>