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8CB" w:rsidRPr="009550B0" w:rsidRDefault="0005561E" w:rsidP="001C18CB">
      <w:pPr>
        <w:spacing w:after="192" w:line="288" w:lineRule="atLeast"/>
        <w:textAlignment w:val="baseline"/>
        <w:outlineLvl w:val="0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>Звоните, мы</w:t>
      </w:r>
      <w:r w:rsidR="00DF29CE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 xml:space="preserve"> всегда</w:t>
      </w:r>
      <w:r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 xml:space="preserve"> на связи</w:t>
      </w:r>
      <w:r w:rsidR="00DF29CE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>!</w:t>
      </w:r>
    </w:p>
    <w:p w:rsidR="001C18CB" w:rsidRPr="009550B0" w:rsidRDefault="001C18CB" w:rsidP="001C18CB">
      <w:pPr>
        <w:spacing w:after="0" w:line="300" w:lineRule="atLeast"/>
        <w:textAlignment w:val="baseline"/>
        <w:rPr>
          <w:rFonts w:ascii="Arial" w:eastAsia="Times New Roman" w:hAnsi="Arial" w:cs="Arial"/>
          <w:color w:val="595959" w:themeColor="text1" w:themeTint="A6"/>
          <w:sz w:val="28"/>
          <w:szCs w:val="28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Пресс-релиз</w:t>
      </w:r>
    </w:p>
    <w:p w:rsidR="001C18CB" w:rsidRPr="009550B0" w:rsidRDefault="001135A6" w:rsidP="001C18CB">
      <w:pPr>
        <w:spacing w:after="0" w:line="300" w:lineRule="atLeast"/>
        <w:textAlignment w:val="baseline"/>
        <w:rPr>
          <w:rFonts w:ascii="Arial" w:eastAsia="Times New Roman" w:hAnsi="Arial" w:cs="Arial"/>
          <w:color w:val="595959" w:themeColor="text1" w:themeTint="A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2</w:t>
      </w:r>
      <w:r w:rsidR="003E6D94" w:rsidRPr="003611A0">
        <w:rPr>
          <w:rFonts w:ascii="Arial" w:eastAsia="Times New Roman" w:hAnsi="Arial" w:cs="Arial"/>
          <w:b/>
          <w:b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5</w:t>
      </w:r>
      <w:r w:rsidR="001C18CB" w:rsidRPr="009550B0">
        <w:rPr>
          <w:rFonts w:ascii="Arial" w:eastAsia="Times New Roman" w:hAnsi="Arial" w:cs="Arial"/>
          <w:b/>
          <w:b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.</w:t>
      </w:r>
      <w:r w:rsidR="00DE38BC" w:rsidRPr="009550B0">
        <w:rPr>
          <w:rFonts w:ascii="Arial" w:eastAsia="Times New Roman" w:hAnsi="Arial" w:cs="Arial"/>
          <w:b/>
          <w:b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0</w:t>
      </w:r>
      <w:r w:rsidR="003E6D94" w:rsidRPr="003611A0">
        <w:rPr>
          <w:rFonts w:ascii="Arial" w:eastAsia="Times New Roman" w:hAnsi="Arial" w:cs="Arial"/>
          <w:b/>
          <w:b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6</w:t>
      </w:r>
      <w:r w:rsidR="002845C8" w:rsidRPr="009550B0">
        <w:rPr>
          <w:rFonts w:ascii="Arial" w:eastAsia="Times New Roman" w:hAnsi="Arial" w:cs="Arial"/>
          <w:b/>
          <w:b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.201</w:t>
      </w:r>
      <w:r w:rsidR="00F81B49">
        <w:rPr>
          <w:rFonts w:ascii="Arial" w:eastAsia="Times New Roman" w:hAnsi="Arial" w:cs="Arial"/>
          <w:b/>
          <w:b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8</w:t>
      </w:r>
      <w:r w:rsidR="001C18CB" w:rsidRPr="009550B0">
        <w:rPr>
          <w:rFonts w:ascii="Arial" w:eastAsia="Times New Roman" w:hAnsi="Arial" w:cs="Arial"/>
          <w:b/>
          <w:b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 xml:space="preserve"> г.</w:t>
      </w:r>
    </w:p>
    <w:p w:rsidR="001C18CB" w:rsidRPr="009550B0" w:rsidRDefault="001C18CB" w:rsidP="001C18CB">
      <w:pPr>
        <w:spacing w:after="0" w:line="300" w:lineRule="atLeast"/>
        <w:textAlignment w:val="baseline"/>
        <w:rPr>
          <w:rFonts w:ascii="Arial" w:eastAsia="Times New Roman" w:hAnsi="Arial" w:cs="Arial"/>
          <w:color w:val="595959" w:themeColor="text1" w:themeTint="A6"/>
          <w:sz w:val="28"/>
          <w:szCs w:val="28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Нальчик. КБР.</w:t>
      </w:r>
    </w:p>
    <w:p w:rsidR="001C18CB" w:rsidRPr="009550B0" w:rsidRDefault="001C18CB" w:rsidP="001C18CB">
      <w:pPr>
        <w:spacing w:after="0" w:line="300" w:lineRule="atLeast"/>
        <w:textAlignment w:val="baseline"/>
        <w:rPr>
          <w:rFonts w:ascii="Arial" w:eastAsia="Times New Roman" w:hAnsi="Arial" w:cs="Arial"/>
          <w:color w:val="595959" w:themeColor="text1" w:themeTint="A6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bdr w:val="none" w:sz="0" w:space="0" w:color="auto" w:frame="1"/>
          <w:lang w:eastAsia="ru-RU"/>
        </w:rPr>
        <w:t> </w:t>
      </w:r>
    </w:p>
    <w:p w:rsidR="001C18CB" w:rsidRPr="009550B0" w:rsidRDefault="001C18CB" w:rsidP="001C18CB">
      <w:pPr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В Отделении Пенсионного фонда России по Кабардино-Балкарской Республик</w:t>
      </w:r>
      <w:r w:rsidR="008E751D"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е</w:t>
      </w:r>
      <w:r w:rsidR="00DF29C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налажена работа телефонной «Г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орячей линии». Консультация граждан </w:t>
      </w:r>
      <w:r w:rsidR="0005561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Р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еспублики </w:t>
      </w:r>
      <w:proofErr w:type="gramStart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по</w:t>
      </w:r>
      <w:proofErr w:type="gramEnd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средством</w:t>
      </w:r>
      <w:proofErr w:type="gramEnd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телефонной связи по широкому спектру вопросов компетенции Пенсионного фонда, является одним из наиболее </w:t>
      </w:r>
      <w:r w:rsidR="00DF29C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востребованных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направлений в организации </w:t>
      </w:r>
      <w:r w:rsidR="00E67C94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функционирования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клиентских служб Отделения.</w:t>
      </w:r>
    </w:p>
    <w:p w:rsidR="00A81D9D" w:rsidRPr="009550B0" w:rsidRDefault="00A81D9D" w:rsidP="001C18CB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</w:p>
    <w:p w:rsidR="001C18CB" w:rsidRPr="009550B0" w:rsidRDefault="007B7E0E" w:rsidP="001C18CB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Позвонив на «Г</w:t>
      </w:r>
      <w:r w:rsidR="001C18CB"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орячую линию» можно получить полную и достоверную информацию по в</w:t>
      </w:r>
      <w:r w:rsidR="0005561E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опросам пенсионного обеспечения </w:t>
      </w:r>
      <w:r w:rsidR="001C18CB"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и возможностей материнского (семейного) капитала. Также гражданам, решившим обратиться по телефону в Пенсионный фонд, стоит учитывать то, что информацию, содержащую индивидуальные сведения пенсионера они не получат.</w:t>
      </w:r>
    </w:p>
    <w:p w:rsidR="001C18CB" w:rsidRPr="009550B0" w:rsidRDefault="001C18CB" w:rsidP="00D75F86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Номера телефонов горячей линии Отделения Пенсионного фонда РФ по КБР:</w:t>
      </w:r>
      <w:r w:rsidR="00D75F86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8(8662)-42-00-30; 8(8662)-42-00-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29.</w:t>
      </w:r>
    </w:p>
    <w:p w:rsidR="001C18CB" w:rsidRPr="009550B0" w:rsidRDefault="001C18CB" w:rsidP="00D75F86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Стоит отметить, что в республиканском Отделении Пенсионного фонда работает специальный бесплатный номер для звонков со всех регионов страны:</w:t>
      </w:r>
      <w:r w:rsidR="00D75F86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8-800-200-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09</w:t>
      </w:r>
      <w:r w:rsidR="003611A0" w:rsidRPr="003611A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-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77.</w:t>
      </w:r>
    </w:p>
    <w:p w:rsidR="00A81D9D" w:rsidRPr="009550B0" w:rsidRDefault="001C18CB" w:rsidP="00D75F86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Также, осуществляет работу федеральная телефонная служб</w:t>
      </w:r>
      <w:r w:rsidR="00D75F86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а ПФР круглосуточно и бесплатно по номеру: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8-800-302-</w:t>
      </w:r>
      <w:r w:rsidR="00D75F86" w:rsidRPr="00D75F86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2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-</w:t>
      </w:r>
      <w:r w:rsidR="00D75F86" w:rsidRPr="00D75F86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302</w:t>
      </w:r>
      <w:r w:rsidR="00D75F86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.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1C18CB" w:rsidRPr="009550B0" w:rsidRDefault="001C18CB" w:rsidP="00A81D9D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Номера телефонов «горячих линий»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у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правлений Пенсионного фонда РФ по КБР: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</w:t>
      </w:r>
    </w:p>
    <w:p w:rsidR="001C18CB" w:rsidRPr="009550B0" w:rsidRDefault="001C18CB" w:rsidP="0005514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Управление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ПФР ГУ-ОПФР по КБР 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по </w:t>
      </w:r>
      <w:proofErr w:type="spellStart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Баксанскому</w:t>
      </w:r>
      <w:proofErr w:type="spellEnd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району:  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8(86634) 4-13-76</w:t>
      </w:r>
    </w:p>
    <w:p w:rsidR="001C18CB" w:rsidRPr="009550B0" w:rsidRDefault="007B7E0E" w:rsidP="0005514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Управление ПФР ГУ-ОПФР по КБР 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по</w:t>
      </w:r>
      <w:r w:rsidR="001C18CB"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г. Нальчику:</w:t>
      </w:r>
      <w:r w:rsidR="001C18CB"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8(8662) 72-20-69</w:t>
      </w:r>
    </w:p>
    <w:p w:rsidR="001C18CB" w:rsidRPr="009550B0" w:rsidRDefault="001C18CB" w:rsidP="0005514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Управление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ПФР ГУ-ОПФР по КБР </w:t>
      </w:r>
      <w:r w:rsidR="007B7E0E"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по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Зольскому</w:t>
      </w:r>
      <w:proofErr w:type="spellEnd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району: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8(86637)</w:t>
      </w:r>
      <w:r w:rsidR="007B7E0E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41-3-02</w:t>
      </w:r>
    </w:p>
    <w:p w:rsidR="001C18CB" w:rsidRPr="009550B0" w:rsidRDefault="001C18CB" w:rsidP="0005514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Управление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ПФР ГУ-ОПФР по КБР </w:t>
      </w:r>
      <w:r w:rsidR="007B7E0E"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по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Лескенскому</w:t>
      </w:r>
      <w:proofErr w:type="spellEnd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району: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8(86639) 95-3-75</w:t>
      </w:r>
    </w:p>
    <w:p w:rsidR="001C18CB" w:rsidRPr="009550B0" w:rsidRDefault="001C18CB" w:rsidP="0005514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Управление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ПФР ГУ-ОПФР по КБР </w:t>
      </w:r>
      <w:r w:rsidR="007B7E0E"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по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Майскому району: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8(86633)</w:t>
      </w:r>
      <w:r w:rsidR="007B7E0E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21-3-62</w:t>
      </w:r>
    </w:p>
    <w:p w:rsidR="001C18CB" w:rsidRPr="009550B0" w:rsidRDefault="001C18CB" w:rsidP="0005514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Управление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ПФР ГУ-ОПФР по КБР </w:t>
      </w:r>
      <w:r w:rsidR="007B7E0E"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по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Прохладненскому</w:t>
      </w:r>
      <w:proofErr w:type="spellEnd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району: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8(86631)7-36-87</w:t>
      </w:r>
    </w:p>
    <w:p w:rsidR="001C18CB" w:rsidRPr="009550B0" w:rsidRDefault="001C18CB" w:rsidP="0005514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Управление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ПФР ГУ-ОПФР по КБР </w:t>
      </w:r>
      <w:r w:rsidR="007B7E0E"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по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Терскому району: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8(86632)</w:t>
      </w:r>
      <w:r w:rsidR="007B7E0E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43-4-16</w:t>
      </w:r>
    </w:p>
    <w:p w:rsidR="001C18CB" w:rsidRPr="009550B0" w:rsidRDefault="001C18CB" w:rsidP="0005514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Управление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ПФР ГУ-ОПФР по КБР </w:t>
      </w:r>
      <w:r w:rsidR="007B7E0E"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по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Урванскому</w:t>
      </w:r>
      <w:proofErr w:type="spellEnd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району: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8(86635)</w:t>
      </w:r>
      <w:r w:rsidR="007B7E0E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4-18-90</w:t>
      </w:r>
    </w:p>
    <w:p w:rsidR="001C18CB" w:rsidRPr="009550B0" w:rsidRDefault="001C18CB" w:rsidP="0005514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Управление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ПФР ГУ-ОПФР по КБР </w:t>
      </w:r>
      <w:r w:rsidR="007B7E0E"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по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Чегемскому району: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8(86630)</w:t>
      </w:r>
      <w:r w:rsidR="007B7E0E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4-11-03</w:t>
      </w:r>
    </w:p>
    <w:p w:rsidR="001C18CB" w:rsidRPr="009550B0" w:rsidRDefault="001C18CB" w:rsidP="0005514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Управление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ПФР ГУ-ОПФР по КБР </w:t>
      </w:r>
      <w:r w:rsidR="007B7E0E"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по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Черекскому</w:t>
      </w:r>
      <w:proofErr w:type="spellEnd"/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району: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8(86636)</w:t>
      </w:r>
      <w:r w:rsidR="007B7E0E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41-1-61</w:t>
      </w:r>
    </w:p>
    <w:p w:rsidR="001C18CB" w:rsidRPr="009550B0" w:rsidRDefault="001C18CB" w:rsidP="00055141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Управление </w:t>
      </w:r>
      <w:r w:rsidR="007B7E0E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ПФР ГУ-ОПФР по КБР </w:t>
      </w:r>
      <w:r w:rsidR="007B7E0E"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по</w:t>
      </w:r>
      <w:r w:rsidRPr="009550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Эльбрусскому району:</w:t>
      </w:r>
      <w:r w:rsidR="0033046E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 8(86638) 4-2</w:t>
      </w:r>
      <w:r w:rsidRPr="009550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9-76.</w:t>
      </w:r>
    </w:p>
    <w:p w:rsidR="00924688" w:rsidRPr="009550B0" w:rsidRDefault="00924688" w:rsidP="001C18CB">
      <w:pPr>
        <w:spacing w:line="360" w:lineRule="auto"/>
        <w:jc w:val="both"/>
        <w:rPr>
          <w:color w:val="595959" w:themeColor="text1" w:themeTint="A6"/>
          <w:sz w:val="24"/>
          <w:szCs w:val="24"/>
        </w:rPr>
      </w:pPr>
    </w:p>
    <w:p w:rsidR="0005561E" w:rsidRPr="002F5B48" w:rsidRDefault="0005561E" w:rsidP="0005561E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05561E" w:rsidRPr="002F5B48" w:rsidRDefault="0005561E" w:rsidP="0005561E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lastRenderedPageBreak/>
        <w:t>Отделения Пенсионного фонда РФ</w:t>
      </w:r>
    </w:p>
    <w:p w:rsidR="0005561E" w:rsidRPr="002F5B48" w:rsidRDefault="0005561E" w:rsidP="0005561E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05561E" w:rsidRPr="002F5B48" w:rsidRDefault="0005561E" w:rsidP="0005561E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="00863344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="00863344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05561E" w:rsidRPr="003611A0" w:rsidRDefault="0005561E" w:rsidP="0005561E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Офис № </w:t>
      </w:r>
      <w:r w:rsidR="00367035" w:rsidRPr="003611A0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101</w:t>
      </w:r>
    </w:p>
    <w:p w:rsidR="0005561E" w:rsidRPr="002F5B48" w:rsidRDefault="0005561E" w:rsidP="0005561E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2F5B48">
          <w:rPr>
            <w:rStyle w:val="a5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05561E" w:rsidRPr="002F5B48" w:rsidRDefault="0005561E" w:rsidP="0005561E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055141" w:rsidRPr="00055141" w:rsidRDefault="00055141" w:rsidP="001C18CB">
      <w:pPr>
        <w:spacing w:line="360" w:lineRule="auto"/>
        <w:jc w:val="both"/>
        <w:rPr>
          <w:sz w:val="24"/>
          <w:szCs w:val="24"/>
          <w:lang w:val="en-US"/>
        </w:rPr>
      </w:pPr>
    </w:p>
    <w:sectPr w:rsidR="00055141" w:rsidRPr="00055141" w:rsidSect="003F2BA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8CB"/>
    <w:rsid w:val="00055141"/>
    <w:rsid w:val="0005561E"/>
    <w:rsid w:val="00057839"/>
    <w:rsid w:val="00106AA4"/>
    <w:rsid w:val="001135A6"/>
    <w:rsid w:val="00173FAB"/>
    <w:rsid w:val="001C18CB"/>
    <w:rsid w:val="002845C8"/>
    <w:rsid w:val="0033046E"/>
    <w:rsid w:val="003611A0"/>
    <w:rsid w:val="00367035"/>
    <w:rsid w:val="00375134"/>
    <w:rsid w:val="00387BB5"/>
    <w:rsid w:val="003E6D94"/>
    <w:rsid w:val="003F2BAA"/>
    <w:rsid w:val="004119F8"/>
    <w:rsid w:val="004963CE"/>
    <w:rsid w:val="004A32C6"/>
    <w:rsid w:val="007B7E0E"/>
    <w:rsid w:val="00863344"/>
    <w:rsid w:val="008C7A14"/>
    <w:rsid w:val="008E751D"/>
    <w:rsid w:val="00923E35"/>
    <w:rsid w:val="00924688"/>
    <w:rsid w:val="009550B0"/>
    <w:rsid w:val="00995F27"/>
    <w:rsid w:val="00A67DB6"/>
    <w:rsid w:val="00A81D9D"/>
    <w:rsid w:val="00B74FC9"/>
    <w:rsid w:val="00BA67DE"/>
    <w:rsid w:val="00BD4F88"/>
    <w:rsid w:val="00D54372"/>
    <w:rsid w:val="00D75F86"/>
    <w:rsid w:val="00DE38BC"/>
    <w:rsid w:val="00DF29CE"/>
    <w:rsid w:val="00E67C94"/>
    <w:rsid w:val="00F034D9"/>
    <w:rsid w:val="00F15C86"/>
    <w:rsid w:val="00F8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8C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556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8C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556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8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5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35</cp:revision>
  <dcterms:created xsi:type="dcterms:W3CDTF">2016-09-06T07:41:00Z</dcterms:created>
  <dcterms:modified xsi:type="dcterms:W3CDTF">2018-06-26T12:24:00Z</dcterms:modified>
</cp:coreProperties>
</file>