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2CA8" w:rsidRDefault="001B2CA8" w:rsidP="001B2CA8">
      <w:pPr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Прокуратурой </w:t>
      </w:r>
      <w:proofErr w:type="spellStart"/>
      <w:r>
        <w:rPr>
          <w:rFonts w:ascii="Times New Roman" w:hAnsi="Times New Roman"/>
          <w:b/>
        </w:rPr>
        <w:t>Урванского</w:t>
      </w:r>
      <w:proofErr w:type="spellEnd"/>
      <w:r>
        <w:rPr>
          <w:rFonts w:ascii="Times New Roman" w:hAnsi="Times New Roman"/>
          <w:b/>
        </w:rPr>
        <w:t xml:space="preserve"> района утверждено обвинительное заключение по уголовному делу по </w:t>
      </w:r>
      <w:proofErr w:type="gramStart"/>
      <w:r>
        <w:rPr>
          <w:rFonts w:ascii="Times New Roman" w:hAnsi="Times New Roman"/>
          <w:b/>
        </w:rPr>
        <w:t>факту  тайного</w:t>
      </w:r>
      <w:proofErr w:type="gramEnd"/>
      <w:r>
        <w:rPr>
          <w:rFonts w:ascii="Times New Roman" w:hAnsi="Times New Roman"/>
          <w:b/>
        </w:rPr>
        <w:t xml:space="preserve"> хищения денежных средств</w:t>
      </w:r>
    </w:p>
    <w:p w:rsidR="001B2CA8" w:rsidRDefault="001B2CA8" w:rsidP="001B2CA8">
      <w:pPr>
        <w:ind w:firstLine="680"/>
        <w:jc w:val="center"/>
        <w:rPr>
          <w:rFonts w:ascii="Times New Roman" w:hAnsi="Times New Roman"/>
          <w:b/>
        </w:rPr>
      </w:pPr>
    </w:p>
    <w:p w:rsidR="001B2CA8" w:rsidRDefault="001B2CA8" w:rsidP="001B2CA8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района  утверждено</w:t>
      </w:r>
      <w:proofErr w:type="gramEnd"/>
      <w:r>
        <w:rPr>
          <w:rFonts w:ascii="Times New Roman" w:hAnsi="Times New Roman"/>
        </w:rPr>
        <w:t xml:space="preserve"> обвинительное заключение  в отношении 48-летней местной жительницы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p w:rsidR="001B2CA8" w:rsidRDefault="001B2CA8" w:rsidP="001B2CA8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Она обвиняется по п. «в» ч. 2 ст. 158 </w:t>
      </w:r>
      <w:proofErr w:type="gramStart"/>
      <w:r>
        <w:rPr>
          <w:rFonts w:ascii="Times New Roman" w:hAnsi="Times New Roman"/>
        </w:rPr>
        <w:t>УК  РФ</w:t>
      </w:r>
      <w:proofErr w:type="gramEnd"/>
      <w:r>
        <w:rPr>
          <w:rFonts w:ascii="Times New Roman" w:hAnsi="Times New Roman"/>
        </w:rPr>
        <w:t xml:space="preserve"> в краже, то есть тайном хищении чужого имущества, совершенной с причинением значительного ущерба гражданину.</w:t>
      </w:r>
    </w:p>
    <w:p w:rsidR="001B2CA8" w:rsidRDefault="001B2CA8" w:rsidP="001B2CA8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По версии следствия, 10.01.2026 обвиняемая, принятая кассиром в продуктовый магазин в г. Нарткале, находясь на рабочем месте, имея свободный доступ к кассовому аппарату,  путем  выполнения операции в программе «1С Предприятие» по откладыванию чеков, в последующем, выполняя операции по удалению строк чеков и изъятию из кассы соответствующих этим чекам сумм денежных средств, тайно похитила из кассового аппарата денежные средства в сумме 85 000 руб., причинив тем самым хозяйке магазина значительный материальный ущерб.</w:t>
      </w:r>
    </w:p>
    <w:p w:rsidR="001B2CA8" w:rsidRDefault="001B2CA8" w:rsidP="001B2CA8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Уголовное дело направлено в </w:t>
      </w:r>
      <w:proofErr w:type="spellStart"/>
      <w:r>
        <w:rPr>
          <w:rFonts w:ascii="Times New Roman" w:hAnsi="Times New Roman"/>
        </w:rPr>
        <w:t>Урванский</w:t>
      </w:r>
      <w:proofErr w:type="spellEnd"/>
      <w:r>
        <w:rPr>
          <w:rFonts w:ascii="Times New Roman" w:hAnsi="Times New Roman"/>
        </w:rPr>
        <w:t xml:space="preserve"> районный суд для рассмотрения по существу.</w:t>
      </w:r>
    </w:p>
    <w:p w:rsidR="001B2CA8" w:rsidRDefault="001B2CA8" w:rsidP="001B2CA8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Санкция за совершение преступления по ч.2 ст. 158 УК РФ предусматривает наказание до 5 лет лишения свободы с ограничением свободы до одного года или без такового.</w:t>
      </w:r>
    </w:p>
    <w:p w:rsidR="001B2CA8" w:rsidRDefault="001B2CA8">
      <w:bookmarkStart w:id="0" w:name="_GoBack"/>
      <w:bookmarkEnd w:id="0"/>
    </w:p>
    <w:sectPr w:rsidR="001B2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A8"/>
    <w:rsid w:val="001B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2BD65-035B-4D89-8C63-3C6DB9F6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CA8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2026-06-25T07:12:00Z</dcterms:created>
  <dcterms:modified xsi:type="dcterms:W3CDTF">2026-06-25T07:12:00Z</dcterms:modified>
</cp:coreProperties>
</file>